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Synthesis</w:t>
      </w:r>
      <w:r>
        <w:t xml:space="preserve"> </w:t>
      </w:r>
      <w:r>
        <w:t xml:space="preserve">of</w:t>
      </w:r>
      <w:r>
        <w:t xml:space="preserve"> </w:t>
      </w:r>
      <w:r>
        <w:t xml:space="preserve">Excellence</w:t>
      </w:r>
      <w:r>
        <w:t xml:space="preserve"> </w:t>
      </w:r>
      <w:r>
        <w:t xml:space="preserve">and</w:t>
      </w:r>
      <w:r>
        <w:t xml:space="preserve"> </w:t>
      </w:r>
      <w:r>
        <w:t xml:space="preserve">Complexity</w:t>
      </w:r>
    </w:p>
    <w:bookmarkStart w:id="25" w:name="Xaeca568f79996697e49e081e806cb51fcb433d6"/>
    <w:p>
      <w:pPr>
        <w:pStyle w:val="Heading1"/>
      </w:pPr>
      <w:r>
        <w:t xml:space="preserve">The Modern Surgeon in Brazil São Paulo: A Synthesis of Excellence and Complexity</w:t>
      </w:r>
    </w:p>
    <w:p>
      <w:pPr>
        <w:pStyle w:val="FirstParagraph"/>
      </w:pPr>
      <w:r>
        <w:t xml:space="preserve">In the vibrant, sprawling metropolis of Brazil São Paulo, the medical profession stands as one of the most respected yet demanding career paths. At the apex of this hierarchy lies the surgeon. The image of a surgeon is not merely that of a physician wielding instruments; it is an archetype representing precision, endurance, and high-stakes decision-making. When we analyze the role of a</w:t>
      </w:r>
      <w:r>
        <w:t xml:space="preserve"> </w:t>
      </w:r>
      <w:r>
        <w:rPr>
          <w:bCs/>
          <w:b/>
        </w:rPr>
        <w:t xml:space="preserve">Surgeon</w:t>
      </w:r>
      <w:r>
        <w:t xml:space="preserve"> </w:t>
      </w:r>
      <w:r>
        <w:t xml:space="preserve">within the specific context of</w:t>
      </w:r>
      <w:r>
        <w:t xml:space="preserve"> </w:t>
      </w:r>
      <w:r>
        <w:rPr>
          <w:bCs/>
          <w:b/>
        </w:rPr>
        <w:t xml:space="preserve">Brazil São Paulo</w:t>
      </w:r>
      <w:r>
        <w:t xml:space="preserve">, we uncover a narrative that blends world-class medical education with the unique socio-economic complexities of one of Latin America's most populous urban centers. This essay explores how this environment shapes, challenges, and defines modern surgical practice.</w:t>
      </w:r>
    </w:p>
    <w:bookmarkStart w:id="20" w:name="X869d7dda401a461b94d19dba0ca9b1a8b0396a1"/>
    <w:p>
      <w:pPr>
        <w:pStyle w:val="Heading2"/>
      </w:pPr>
      <w:r>
        <w:t xml:space="preserve">The Educational Crucible in Brazil São Paulo</w:t>
      </w:r>
    </w:p>
    <w:p>
      <w:pPr>
        <w:pStyle w:val="FirstParagraph"/>
      </w:pPr>
      <w:r>
        <w:t xml:space="preserve">The journey to becoming a surgeon begins long before one enters an operating room. In Brazil São Paulo, the medical education system is rigorous and highly competitive. Institutions such as the University of São Paulo (USP) and the Santa Casa de Misericórdia School of Medical Sciences are renowned globally for their academic standards. However, the path to specialization is arduous. After completing a general medical degree, aspiring surgeons must navigate a fiercely contested residency program (</w:t>
      </w:r>
      <w:r>
        <w:rPr>
          <w:iCs/>
          <w:i/>
        </w:rPr>
        <w:t xml:space="preserve">Rua</w:t>
      </w:r>
      <w:r>
        <w:t xml:space="preserve">), which can last from two to five years depending on the sub-specialty.</w:t>
      </w:r>
    </w:p>
    <w:p>
      <w:pPr>
        <w:pStyle w:val="BodyText"/>
      </w:pPr>
      <w:r>
        <w:t xml:space="preserve">"To practice surgery in Brazil São Paulo is to understand that technical skill alone is insufficient; one must possess the intellectual agility to adapt to resource constraints and patient diversity."</w:t>
      </w:r>
    </w:p>
    <w:p>
      <w:pPr>
        <w:pStyle w:val="BodyText"/>
      </w:pPr>
      <w:r>
        <w:t xml:space="preserve">The training ground in this city offers an unparalleled variety of cases. Due to the vast demographic diversity of Brazil São Paulo, residents encounter pathologies seen across different socioeconomic strata. A surgical resident might perform a complex oncological resection on a wealthy executive in the morning and treat severe trauma resulting from urban violence or untreated infectious diseases from underserved communities in the afternoon. This exposure creates surgeons who are not only technically proficient but also culturally competent and resilient.</w:t>
      </w:r>
    </w:p>
    <w:bookmarkEnd w:id="20"/>
    <w:bookmarkStart w:id="21" w:name="the-dual-healthcare-ecosystem"/>
    <w:p>
      <w:pPr>
        <w:pStyle w:val="Heading2"/>
      </w:pPr>
      <w:r>
        <w:t xml:space="preserve">The Dual Healthcare Ecosystem</w:t>
      </w:r>
    </w:p>
    <w:p>
      <w:pPr>
        <w:pStyle w:val="FirstParagraph"/>
      </w:pPr>
      <w:r>
        <w:t xml:space="preserve">A defining characteristic of being a surgeon in Brazil São Paulo is the existence of a dual healthcare ecosystem: the public system (Sistema Único de Saúde or SUS) and the private sector. This duality profoundly influences how surgeons practice medicine. In the public system, surgeons often face resource limitations, high patient volumes, and bureaucratic hurdles. Here, innovation is often born out of necessity; techniques that preserve resources while maintaining outcomes are highly valued.</w:t>
      </w:r>
    </w:p>
    <w:p>
      <w:pPr>
        <w:pStyle w:val="BodyText"/>
      </w:pPr>
      <w:r>
        <w:t xml:space="preserve">Conversely, in the private sector of Brazil São Paulo which includes some of the most advanced hospitals in Latin America surgeons have access to cutting-edge technology such as robotic-assisted surgery and advanced imaging. However, this environment also brings pressures related to efficiency and patient expectations. The modern surgeon here must be a hybrid professional: capable of performing high-complexity procedures with state-of-the-art tools while understanding the systemic realities that affect healthcare delivery for millions. This versatility is a hallmark of surgical training in the region.</w:t>
      </w:r>
    </w:p>
    <w:bookmarkEnd w:id="21"/>
    <w:bookmarkStart w:id="22" w:name="X5658b5ec3f07e78e823ebf1293700816234539b"/>
    <w:p>
      <w:pPr>
        <w:pStyle w:val="Heading2"/>
      </w:pPr>
      <w:r>
        <w:t xml:space="preserve">Surgical Sub-specialties and Global Standing</w:t>
      </w:r>
    </w:p>
    <w:p>
      <w:pPr>
        <w:pStyle w:val="FirstParagraph"/>
      </w:pPr>
      <w:r>
        <w:t xml:space="preserve">Brazil São Paulo has established itself as a hub for medical tourism, particularly in fields like plastic surgery, cardiology, and orthopedics. The surgeon specializing in aesthetic procedures here is often at the forefront of global trends. However, this fame does not overshadow the critical work done in trauma care and oncology. The urban density of Brazil São Paulo creates a unique epidemiological profile where emergency medicine plays a crucial role. Trauma surgeons are highly respected due to the high incidence of traffic accidents and violent injuries common in large metropolitan areas.</w:t>
      </w:r>
    </w:p>
    <w:p>
      <w:pPr>
        <w:pStyle w:val="BodyText"/>
      </w:pPr>
      <w:r>
        <w:t xml:space="preserve">Furthermore, the city hosts numerous international conferences and surgical symposiums. Surgeons in Brazil São Paulo are frequently cited in global medical literature, contributing to advancements in minimally invasive techniques. The collaborative environment among surgeons from different hospitals fosters a culture of continuous learning and peer review that elevates the standard of care across the board.</w:t>
      </w:r>
    </w:p>
    <w:bookmarkEnd w:id="22"/>
    <w:bookmarkStart w:id="23" w:name="X1fb27f2962785a6d71f338e92baf17d9146ac9d"/>
    <w:p>
      <w:pPr>
        <w:pStyle w:val="Heading2"/>
      </w:pPr>
      <w:r>
        <w:t xml:space="preserve">The Human Element: Stress and Responsibility</w:t>
      </w:r>
    </w:p>
    <w:p>
      <w:pPr>
        <w:pStyle w:val="FirstParagraph"/>
      </w:pPr>
      <w:r>
        <w:t xml:space="preserve">Beyond the technical and systemic aspects, the life of a surgeon in this city is defined by immense pressure. The emotional toll is significant. In Brazil São Paulo, where family structures are strong but modern life is fast-paced, surgeons often struggle with work-life balance. The responsibility of holding human life in one’s hands requires a psychological fortitude that goes beyond medical knowledge.</w:t>
      </w:r>
    </w:p>
    <w:p>
      <w:pPr>
        <w:pStyle w:val="BodyText"/>
      </w:pPr>
      <w:r>
        <w:t xml:space="preserve">The culture of hierarchy in hospitals can also be intense. However, there is a growing movement among younger surgeons to prioritize mental health and burnout prevention. Support networks and peer mentorship programs are becoming more prevalent, reflecting a shift in the surgical community towards holistic well-being.</w:t>
      </w:r>
    </w:p>
    <w:bookmarkEnd w:id="23"/>
    <w:bookmarkStart w:id="24" w:name="conclusion"/>
    <w:p>
      <w:pPr>
        <w:pStyle w:val="Heading2"/>
      </w:pPr>
      <w:r>
        <w:t xml:space="preserve">Conclusion</w:t>
      </w:r>
    </w:p>
    <w:p>
      <w:pPr>
        <w:pStyle w:val="FirstParagraph"/>
      </w:pPr>
      <w:r>
        <w:t xml:space="preserve">In conclusion, the surgeon in Brazil São Paulo represents a unique intersection of elite technical training and adaptive resilience. Operating within one of the world’s most complex urban environments requires more than just medical expertise; it demands an understanding of socio-economic disparities, a mastery of both public and private healthcare systems, and an unwavering commitment to patient care amidst chaos. As Brazil São Paulo continues to grow as a global medical hub, its surgeons will play an increasingly pivotal role in shaping regional health standards. They are not just healers; they are vital components of the city’s social fabric, embodying the strength and complexity of modern medicine in Latin America.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Brazil São Paulo: A Synthesis of Excellence and Complexity</dc:title>
  <dc:creator/>
  <dc:language>en</dc:language>
  <cp:keywords/>
  <dcterms:created xsi:type="dcterms:W3CDTF">2026-07-29T16:43:04Z</dcterms:created>
  <dcterms:modified xsi:type="dcterms:W3CDTF">2026-07-29T16:43:04Z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