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Excellence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Germany,</w:t>
      </w:r>
      <w:r>
        <w:t xml:space="preserve"> </w:t>
      </w:r>
      <w:r>
        <w:t xml:space="preserve">Frankfurt</w:t>
      </w:r>
    </w:p>
    <w:bookmarkStart w:id="25" w:name="X13cc444c6ec20d4b2ef58aeea802ab59f80ff4b"/>
    <w:p>
      <w:pPr>
        <w:pStyle w:val="Heading1"/>
      </w:pPr>
      <w:r>
        <w:t xml:space="preserve">The Role and Excellence of a Surgeon in Germany, Frankfurt</w:t>
      </w:r>
    </w:p>
    <w:p>
      <w:pPr>
        <w:pStyle w:val="FirstParagraph"/>
      </w:pPr>
      <w:r>
        <w:t xml:space="preserve">In the complex landscape of modern healthcare, few professions carry as much weight, responsibility, and societal reverence as that of a surgeon. When we examine the medical infrastructure within</w:t>
      </w:r>
      <w:r>
        <w:t xml:space="preserve"> </w:t>
      </w:r>
      <w:r>
        <w:rPr>
          <w:bCs/>
          <w:b/>
        </w:rPr>
        <w:t xml:space="preserve">Germany Frankfurt</w:t>
      </w:r>
      <w:r>
        <w:t xml:space="preserve">, we encounter a hub where tradition meets cutting-edge innovation.</w:t>
      </w:r>
      <w:r>
        <w:t xml:space="preserve"> </w:t>
      </w:r>
      <w:r>
        <w:rPr>
          <w:bCs/>
          <w:b/>
        </w:rPr>
        <w:t xml:space="preserve">Germany Frankfurt</w:t>
      </w:r>
      <w:r>
        <w:t xml:space="preserve"> </w:t>
      </w:r>
      <w:r>
        <w:t xml:space="preserve">serves not only as a major financial capital but also as a pivotal center for medical excellence in Europe. Within this vibrant ecosystem, the</w:t>
      </w:r>
    </w:p>
    <w:p>
      <w:pPr>
        <w:pStyle w:val="BodyText"/>
      </w:pPr>
      <w:r>
        <w:t xml:space="preserve">Surgeon stands as the epitome of precision, dedication, and technical mastery. This essay explores the multifaceted role of a</w:t>
      </w:r>
      <w:r>
        <w:t xml:space="preserve"> </w:t>
      </w:r>
      <w:r>
        <w:rPr>
          <w:bCs/>
          <w:b/>
        </w:rPr>
        <w:t xml:space="preserve">Surgeon</w:t>
      </w:r>
      <w:r>
        <w:t xml:space="preserve">, contextualized within the unique healthcare environment of</w:t>
      </w:r>
      <w:r>
        <w:t xml:space="preserve"> </w:t>
      </w:r>
      <w:r>
        <w:rPr>
          <w:bCs/>
          <w:b/>
        </w:rPr>
        <w:t xml:space="preserve">Germany Frankfurt</w:t>
      </w:r>
      <w:r>
        <w:t xml:space="preserve">, highlighting how these three elements converge to define contemporary surgical practice.</w:t>
      </w:r>
    </w:p>
    <w:bookmarkStart w:id="20" w:name="Xe94e37e7b71de9816407dc3812c7e9e38e6441b"/>
    <w:p>
      <w:pPr>
        <w:pStyle w:val="Heading2"/>
      </w:pPr>
      <w:r>
        <w:t xml:space="preserve">The Unique Medical Landscape of Germany Frankfurt</w:t>
      </w:r>
    </w:p>
    <w:p>
      <w:pPr>
        <w:pStyle w:val="FirstParagraph"/>
      </w:pPr>
      <w:r>
        <w:t xml:space="preserve">To understand the significance of a</w:t>
      </w:r>
    </w:p>
    <w:p>
      <w:pPr>
        <w:pStyle w:val="BodyText"/>
      </w:pPr>
      <w:r>
        <w:t xml:space="preserve">Surgeon in this region, one must first appreciate the distinct characteristics of healthcare in</w:t>
      </w:r>
      <w:r>
        <w:t xml:space="preserve"> </w:t>
      </w:r>
      <w:r>
        <w:rPr>
          <w:bCs/>
          <w:b/>
        </w:rPr>
        <w:t xml:space="preserve">Germany Frankfurt</w:t>
      </w:r>
      <w:r>
        <w:t xml:space="preserve">. As a global financial center, the city attracts a diverse international population, including expatriates, business leaders, and medical tourists from across the globe. Consequently, hospitals in</w:t>
      </w:r>
    </w:p>
    <w:p>
      <w:pPr>
        <w:pStyle w:val="BodyText"/>
      </w:pPr>
      <w:r>
        <w:t xml:space="preserve">Germany Frankfurt are required to maintain world-class standards that satisfy both local German regulations and international expectations. The healthcare system here is characterized by its robust public insurance framework coupled with high-end private facilities. This dual structure ensures that patients have access to top-tier resources, yet it also places immense pressure on medical professionals to deliver impeccable outcomes.</w:t>
      </w:r>
    </w:p>
    <w:p>
      <w:pPr>
        <w:pStyle w:val="BodyText"/>
      </w:pPr>
      <w:r>
        <w:t xml:space="preserve">The city’s medical infrastructure is dense with specialized clinics and university hospitals, such as the University Hospital Frankfurt (Universitätsklinikum Frankfurt). These institutions are not merely treatment centers; they are research hubs where new surgical techniques are developed and tested. For a</w:t>
      </w:r>
    </w:p>
    <w:p>
      <w:pPr>
        <w:pStyle w:val="BodyText"/>
      </w:pPr>
      <w:r>
        <w:t xml:space="preserve">Surgeon practicing in this environment, the opportunity to engage in academic medicine alongside clinical practice is unparalleled. The synergy between theoretical research and practical application in</w:t>
      </w:r>
    </w:p>
    <w:p>
      <w:pPr>
        <w:pStyle w:val="BodyText"/>
      </w:pPr>
      <w:r>
        <w:t xml:space="preserve">Germany Frankfurt creates a fertile ground for surgical innovation, ensuring that the professionals operating within these walls are at the forefront of global medical science.</w:t>
      </w:r>
    </w:p>
    <w:bookmarkEnd w:id="20"/>
    <w:bookmarkStart w:id="21" w:name="X463f5d05737309b0192c35028be8d0fa0d17e72"/>
    <w:p>
      <w:pPr>
        <w:pStyle w:val="Heading2"/>
      </w:pPr>
      <w:r>
        <w:t xml:space="preserve">The Definition and Evolution of the Modern Surgeon</w:t>
      </w:r>
    </w:p>
    <w:p>
      <w:pPr>
        <w:pStyle w:val="FirstParagraph"/>
      </w:pPr>
      <w:r>
        <w:t xml:space="preserve">A</w:t>
      </w:r>
    </w:p>
    <w:p>
      <w:pPr>
        <w:pStyle w:val="BodyText"/>
      </w:pPr>
      <w:r>
        <w:t xml:space="preserve">Surgeon is traditionally defined by their ability to treat injuries, diseases, and deformities through physical manual or instrumental operations. However, in the context of modern medicine, particularly within a sophisticated metropolis like</w:t>
      </w:r>
    </w:p>
    <w:p>
      <w:pPr>
        <w:pStyle w:val="BodyText"/>
      </w:pPr>
      <w:r>
        <w:t xml:space="preserve">Germany Frankfurt, the definition has expanded significantly. Today’s</w:t>
      </w:r>
    </w:p>
    <w:p>
      <w:pPr>
        <w:pStyle w:val="BodyText"/>
      </w:pPr>
      <w:r>
        <w:t xml:space="preserve">Surgeon is not just a technician with steady hands; they are multidisciplinary experts who must possess deep knowledge of anatomy, physiology, pharmacology, and increasingly, robotics and artificial intelligence.</w:t>
      </w:r>
    </w:p>
    <w:p>
      <w:pPr>
        <w:pStyle w:val="BodyText"/>
      </w:pPr>
      <w:r>
        <w:t xml:space="preserve">The evolution of surgical practice has been driven by technology. Minimally invasive techniques have replaced many open procedures in</w:t>
      </w:r>
    </w:p>
    <w:p>
      <w:pPr>
        <w:pStyle w:val="BodyText"/>
      </w:pPr>
      <w:r>
        <w:t xml:space="preserve">Germany Frankfurt’s leading hospitals. This shift requires a</w:t>
      </w:r>
    </w:p>
    <w:p>
      <w:pPr>
        <w:pStyle w:val="BodyText"/>
      </w:pPr>
      <w:r>
        <w:t xml:space="preserve">Surgeon to master laparoscopic tools, endoscopic cameras, and robotic assistance systems. The precision required is microscopic, and the margin for error is virtually non-existent. In</w:t>
      </w:r>
    </w:p>
    <w:p>
      <w:pPr>
        <w:pStyle w:val="BodyText"/>
      </w:pPr>
      <w:r>
        <w:t xml:space="preserve">Germany Frankfurt, where patient expectations are exceptionally high due to the city’s wealth and global connectivity, a</w:t>
      </w:r>
    </w:p>
    <w:p>
      <w:pPr>
        <w:pStyle w:val="BodyText"/>
      </w:pPr>
      <w:r>
        <w:t xml:space="preserve">Surgeon must demonstrate not only technical proficiency but also an ability to communicate complex medical information clearly to patients who may come from various cultural backgrounds.</w:t>
      </w:r>
    </w:p>
    <w:bookmarkEnd w:id="21"/>
    <w:bookmarkStart w:id="22" w:name="Xd2db2a9c0dc5313b40de78a9e14aa7e69287662"/>
    <w:p>
      <w:pPr>
        <w:pStyle w:val="Heading2"/>
      </w:pPr>
      <w:r>
        <w:t xml:space="preserve">The Ethical and Humanistic Dimensions of Surgical Practice</w:t>
      </w:r>
    </w:p>
    <w:p>
      <w:pPr>
        <w:pStyle w:val="FirstParagraph"/>
      </w:pPr>
      <w:r>
        <w:t xml:space="preserve">Beyond the technical prowess, being a</w:t>
      </w:r>
    </w:p>
    <w:p>
      <w:pPr>
        <w:pStyle w:val="BodyText"/>
      </w:pPr>
      <w:r>
        <w:t xml:space="preserve">Surgeon in</w:t>
      </w:r>
    </w:p>
    <w:p>
      <w:pPr>
        <w:pStyle w:val="BodyText"/>
      </w:pPr>
      <w:r>
        <w:t xml:space="preserve">Germany Frankfurt entails navigating complex ethical landscapes. The German healthcare system places a strong emphasis on patient autonomy and informed consent. A</w:t>
      </w:r>
    </w:p>
    <w:p>
      <w:pPr>
        <w:pStyle w:val="BodyText"/>
      </w:pPr>
      <w:r>
        <w:t xml:space="preserve">Surgeon must ensure that every patient fully understands the risks, benefits, and alternatives to any proposed surgical intervention. This requirement is particularly salient in a diverse city like</w:t>
      </w:r>
    </w:p>
    <w:p>
      <w:pPr>
        <w:pStyle w:val="BodyText"/>
      </w:pPr>
      <w:r>
        <w:t xml:space="preserve">Germany Frankfurt, where language barriers and cultural differences can complicate communication.</w:t>
      </w:r>
    </w:p>
    <w:p>
      <w:pPr>
        <w:pStyle w:val="BodyText"/>
      </w:pPr>
      <w:r>
        <w:t xml:space="preserve">Furthermore, the emotional toll of surgery cannot be overlooked. A</w:t>
      </w:r>
    </w:p>
    <w:p>
      <w:pPr>
        <w:pStyle w:val="BodyText"/>
      </w:pPr>
      <w:r>
        <w:t xml:space="preserve">Surgeon often bears the burden of delivering life-altering news or performing high-stakes procedures where outcomes are uncertain. In</w:t>
      </w:r>
    </w:p>
    <w:p>
      <w:pPr>
        <w:pStyle w:val="BodyText"/>
      </w:pPr>
      <w:r>
        <w:t xml:space="preserve">Germany Frankfurt, hospitals support their staff with comprehensive psychological resources and peer-review systems to prevent burnout. This holistic approach to surgeon well-being is crucial because a healthy, supported</w:t>
      </w:r>
    </w:p>
    <w:p>
      <w:pPr>
        <w:pStyle w:val="BodyText"/>
      </w:pPr>
      <w:r>
        <w:t xml:space="preserve">Surgeon is better equipped to provide compassionate care. The humanistic element of surgery—the ability to empathize with suffering while maintaining professional detachment—is what distinguishes a good practitioner from an exceptional one in the competitive environment of</w:t>
      </w:r>
    </w:p>
    <w:p>
      <w:pPr>
        <w:pStyle w:val="BodyText"/>
      </w:pPr>
      <w:r>
        <w:t xml:space="preserve">Germany Frankfurt.</w:t>
      </w:r>
    </w:p>
    <w:bookmarkEnd w:id="22"/>
    <w:bookmarkStart w:id="23" w:name="Xfb6e80f532ecc993dd7ba81b446766820c177a2"/>
    <w:p>
      <w:pPr>
        <w:pStyle w:val="Heading2"/>
      </w:pPr>
      <w:r>
        <w:t xml:space="preserve">The Integration of Technology and Tradition</w:t>
      </w:r>
    </w:p>
    <w:p>
      <w:pPr>
        <w:pStyle w:val="FirstParagraph"/>
      </w:pPr>
      <w:r>
        <w:t xml:space="preserve">Germany Frankfurt represents a city where historical depth coexists with futuristic ambition. This duality is reflected in the work of its surgeons. While they utilize state-of-the-art robotic surgical systems that allow for remote operations and enhanced precision, they remain grounded in the fundamental principles of surgical safety and sterility established centuries ago. A</w:t>
      </w:r>
    </w:p>
    <w:p>
      <w:pPr>
        <w:pStyle w:val="BodyText"/>
      </w:pPr>
      <w:r>
        <w:t xml:space="preserve">Surgeon must be fluent in this language of tradition and innovation.</w:t>
      </w:r>
    </w:p>
    <w:p>
      <w:pPr>
        <w:pStyle w:val="BodyText"/>
      </w:pPr>
      <w:r>
        <w:t xml:space="preserve">For instance, trauma surgery in</w:t>
      </w:r>
    </w:p>
    <w:p>
      <w:pPr>
        <w:pStyle w:val="BodyText"/>
      </w:pPr>
      <w:r>
        <w:t xml:space="preserve">Germany Frankfurt benefits from rapid response protocols that are among the most efficient in Europe. When a critical accident occurs, the coordination between emergency services and the on-call</w:t>
      </w:r>
    </w:p>
    <w:p>
      <w:pPr>
        <w:pStyle w:val="BodyText"/>
      </w:pPr>
      <w:r>
        <w:t xml:space="preserve">Surgeon is seamless. This efficiency saves lives and reduces long-term disability. Meanwhile, elective surgeries often involve complex reconstructive procedures that require artistic sensibility combined with engineering precision, particularly in fields like plastic surgery or orthopedics. The</w:t>
      </w:r>
    </w:p>
    <w:p>
      <w:pPr>
        <w:pStyle w:val="BodyText"/>
      </w:pPr>
      <w:r>
        <w:t xml:space="preserve">Surgeon thus acts as both an engineer and an artist, crafting solutions tailored to the individual patient.</w:t>
      </w:r>
    </w:p>
    <w:bookmarkEnd w:id="23"/>
    <w:bookmarkStart w:id="24" w:name="X66637d325c355cf2bdaddeaa85ff42a5ee5c90c"/>
    <w:p>
      <w:pPr>
        <w:pStyle w:val="Heading2"/>
      </w:pPr>
      <w:r>
        <w:t xml:space="preserve">Conclusion: The Pillar of Healthcare in Germany Frankfurt</w:t>
      </w:r>
    </w:p>
    <w:p>
      <w:pPr>
        <w:pStyle w:val="FirstParagraph"/>
      </w:pPr>
      <w:r>
        <w:t xml:space="preserve">In conclusion, the role of a</w:t>
      </w:r>
    </w:p>
    <w:p>
      <w:pPr>
        <w:pStyle w:val="BodyText"/>
      </w:pPr>
      <w:r>
        <w:t xml:space="preserve">Surgeon in</w:t>
      </w:r>
    </w:p>
    <w:p>
      <w:pPr>
        <w:pStyle w:val="BodyText"/>
      </w:pPr>
      <w:r>
        <w:t xml:space="preserve">Germany Frankfurt is pivotal to the city’s reputation as a center for medical excellence. It is a profession that demands continuous learning, technical mastery, ethical integrity, and emotional resilience. The specific context of</w:t>
      </w:r>
    </w:p>
    <w:p>
      <w:pPr>
        <w:pStyle w:val="BodyText"/>
      </w:pPr>
      <w:r>
        <w:t xml:space="preserve">Germany Frankfurt—with its international clientele, advanced infrastructure, and rigorous standards—challenges every</w:t>
      </w:r>
    </w:p>
    <w:p>
      <w:pPr>
        <w:pStyle w:val="BodyText"/>
      </w:pPr>
      <w:r>
        <w:t xml:space="preserve">Surgeon to elevate their practice to the highest level.</w:t>
      </w:r>
    </w:p>
    <w:p>
      <w:pPr>
        <w:pStyle w:val="BodyText"/>
      </w:pPr>
      <w:r>
        <w:t xml:space="preserve">The interplay between the individual expertise of the</w:t>
      </w:r>
    </w:p>
    <w:p>
      <w:pPr>
        <w:pStyle w:val="BodyText"/>
      </w:pPr>
      <w:r>
        <w:t xml:space="preserve">Surgeon and the systemic strength of healthcare in</w:t>
      </w:r>
    </w:p>
    <w:p>
      <w:pPr>
        <w:pStyle w:val="BodyText"/>
      </w:pPr>
      <w:r>
        <w:t xml:space="preserve">Germany Frankfurt creates a model of care that is both accessible and exceptional. As medical technologies continue to evolve, those who serve as surgeons in this dynamic city will remain at the vanguard of health improvement, ensuring that their patients receive not just treatment, but true healing. The</w:t>
      </w:r>
    </w:p>
    <w:p>
      <w:pPr>
        <w:pStyle w:val="BodyText"/>
      </w:pPr>
      <w:r>
        <w:t xml:space="preserve">Surgeon is thus more than a medical professional; they are a guardian of life within the bustling heart of</w:t>
      </w:r>
      <w:r>
        <w:t xml:space="preserve"> </w:t>
      </w:r>
      <w:r>
        <w:rPr>
          <w:bCs/>
          <w:b/>
        </w:rPr>
        <w:t xml:space="preserve">Germany Frankfurt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Excellence of a Surgeon in Germany, Frankfurt</dc:title>
  <dc:creator/>
  <dc:language>en</dc:language>
  <cp:keywords/>
  <dcterms:created xsi:type="dcterms:W3CDTF">2026-07-30T03:58:42Z</dcterms:created>
  <dcterms:modified xsi:type="dcterms:W3CDTF">2026-07-30T03:58:42Z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