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Excellence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Germany</w:t>
      </w:r>
      <w:r>
        <w:t xml:space="preserve"> </w:t>
      </w:r>
      <w:r>
        <w:t xml:space="preserve">Munich</w:t>
      </w:r>
    </w:p>
    <w:bookmarkStart w:id="26" w:name="X3068528115b8a81059325d4ac8ef8bd1fe4ebca"/>
    <w:p>
      <w:pPr>
        <w:pStyle w:val="Heading1"/>
      </w:pPr>
      <w:r>
        <w:t xml:space="preserve">The Art and Science of Surgery in Germany Munich</w:t>
      </w:r>
    </w:p>
    <w:p>
      <w:pPr>
        <w:pStyle w:val="FirstParagraph"/>
      </w:pPr>
      <w:r>
        <w:t xml:space="preserve">In the realm of modern medicine, few professions command as much respect, precision, and responsibility as that of a surgeon. When considering the landscape of advanced healthcare within Europe, one city stands out not merely as a cultural hub but as a beacon for medical excellence: Germany Munich. The combination of historical significance in scientific research and contemporary technological innovation makes this region an ideal setting to examine the role, standards, and impact of the</w:t>
      </w:r>
      <w:r>
        <w:t xml:space="preserve"> </w:t>
      </w:r>
      <w:r>
        <w:rPr>
          <w:bCs/>
          <w:b/>
        </w:rPr>
        <w:t xml:space="preserve">Surgeon</w:t>
      </w:r>
      <w:r>
        <w:t xml:space="preserve"> </w:t>
      </w:r>
      <w:r>
        <w:t xml:space="preserve">operating within</w:t>
      </w:r>
      <w:r>
        <w:t xml:space="preserve"> </w:t>
      </w:r>
      <w:r>
        <w:rPr>
          <w:bCs/>
          <w:b/>
        </w:rPr>
        <w:t xml:space="preserve">Germany Munich</w:t>
      </w:r>
      <w:r>
        <w:t xml:space="preserve">. This essay explores how the unique environment of Munich elevates surgical practice, ensuring that patients receive world-class care defined by rigorous training, state-of-the-art infrastructure, and a humanistic approach to healing.</w:t>
      </w:r>
    </w:p>
    <w:bookmarkStart w:id="20" w:name="X8603f3834515f9add56de9be9cbca02f3f1d488"/>
    <w:p>
      <w:pPr>
        <w:pStyle w:val="Heading2"/>
      </w:pPr>
      <w:r>
        <w:t xml:space="preserve">The Historical and Cultural Context of Medical Excellence</w:t>
      </w:r>
    </w:p>
    <w:p>
      <w:pPr>
        <w:pStyle w:val="FirstParagraph"/>
      </w:pPr>
      <w:r>
        <w:t xml:space="preserve">To understand the caliber of a</w:t>
      </w:r>
      <w:r>
        <w:t xml:space="preserve"> </w:t>
      </w:r>
      <w:r>
        <w:rPr>
          <w:bCs/>
          <w:b/>
        </w:rPr>
        <w:t xml:space="preserve">Surgeon</w:t>
      </w:r>
      <w:r>
        <w:t xml:space="preserve"> </w:t>
      </w:r>
      <w:r>
        <w:t xml:space="preserve">in</w:t>
      </w:r>
      <w:r>
        <w:t xml:space="preserve"> </w:t>
      </w:r>
      <w:r>
        <w:rPr>
          <w:bCs/>
          <w:b/>
        </w:rPr>
        <w:t xml:space="preserve">Germany Munich</w:t>
      </w:r>
      <w:r>
        <w:t xml:space="preserve">, one must first appreciate the city’s deep-rooted tradition in science and medicine. Munich has long been a center for academic inquiry, housing prestigious institutions such as Ludwig Maximilian University of Munich (LMU) and the Technical University of Munich (TUM). These institutions have produced generations of physicians who have contributed significantly to global medical knowledge. In this environment, the term</w:t>
      </w:r>
      <w:r>
        <w:t xml:space="preserve"> </w:t>
      </w:r>
      <w:r>
        <w:rPr>
          <w:bCs/>
          <w:b/>
        </w:rPr>
        <w:t xml:space="preserve">Germany</w:t>
      </w:r>
      <w:r>
        <w:t xml:space="preserve"> </w:t>
      </w:r>
      <w:r>
        <w:t xml:space="preserve">is synonymous with precision engineering and methodical adherence to standards, qualities that are directly transferred into surgical practices. The cultural expectation in Munich is one of perfectionism; a</w:t>
      </w:r>
      <w:r>
        <w:t xml:space="preserve"> </w:t>
      </w:r>
      <w:r>
        <w:rPr>
          <w:bCs/>
          <w:b/>
        </w:rPr>
        <w:t xml:space="preserve">Surgeon</w:t>
      </w:r>
      <w:r>
        <w:t xml:space="preserve"> </w:t>
      </w:r>
      <w:r>
        <w:t xml:space="preserve">here is expected not only to be technically proficient but also to engage in continuous learning and research. This academic rigor ensures that the medical community remains at the forefront of innovation, constantly refining techniques for minimally invasive procedures, robotic surgery, and regenerative medicine.</w:t>
      </w:r>
    </w:p>
    <w:bookmarkEnd w:id="20"/>
    <w:bookmarkStart w:id="21" w:name="the-professional-standards-of-a-surgeon"/>
    <w:p>
      <w:pPr>
        <w:pStyle w:val="Heading2"/>
      </w:pPr>
      <w:r>
        <w:t xml:space="preserve">The Professional Standards of a Surgeon</w:t>
      </w:r>
    </w:p>
    <w:p>
      <w:pPr>
        <w:pStyle w:val="FirstParagraph"/>
      </w:pPr>
      <w:r>
        <w:t xml:space="preserve">Becoming a fully qualified</w:t>
      </w:r>
      <w:r>
        <w:t xml:space="preserve"> </w:t>
      </w:r>
      <w:r>
        <w:rPr>
          <w:bCs/>
          <w:b/>
        </w:rPr>
        <w:t xml:space="preserve">Surgeon</w:t>
      </w:r>
      <w:r>
        <w:t xml:space="preserve"> </w:t>
      </w:r>
      <w:r>
        <w:t xml:space="preserve">in</w:t>
      </w:r>
      <w:r>
        <w:t xml:space="preserve"> </w:t>
      </w:r>
      <w:r>
        <w:rPr>
          <w:bCs/>
          <w:b/>
        </w:rPr>
        <w:t xml:space="preserve">Germany Munich</w:t>
      </w:r>
      <w:r>
        <w:t xml:space="preserve"> </w:t>
      </w:r>
      <w:r>
        <w:t xml:space="preserve">is an arduous process that reflects the high stakes involved in surgical intervention. The German medical education system is renowned for its thoroughness. It begins with six years of university study, followed by several years of practical training (Approbation) and specialized residency programs that can last up to seven additional years. During this extensive period, aspiring surgeons in Munich are subjected to intense scrutiny regarding their technical skills, decision-making abilities under pressure, and ethical conduct. The result is a</w:t>
      </w:r>
      <w:r>
        <w:t xml:space="preserve"> </w:t>
      </w:r>
      <w:r>
        <w:rPr>
          <w:bCs/>
          <w:b/>
        </w:rPr>
        <w:t xml:space="preserve">Surgeon</w:t>
      </w:r>
      <w:r>
        <w:t xml:space="preserve"> </w:t>
      </w:r>
      <w:r>
        <w:t xml:space="preserve">who possesses a robust theoretical foundation coupled with hands-on experience in complex scenarios.</w:t>
      </w:r>
    </w:p>
    <w:p>
      <w:pPr>
        <w:pStyle w:val="BodyText"/>
      </w:pPr>
      <w:r>
        <w:t xml:space="preserve">Furthermore, the concept of "Facharzt" (specialist physician) in Germany is strictly regulated. A surgeon must demonstrate competence in their specific field—be it cardiothoracic, neurosurgery, orthopedics, or general surgery—to achieve board certification. In Munich, this specialization often involves working within university hospitals that handle a high volume of complex cases referred from across the region and beyond. Consequently, the</w:t>
      </w:r>
      <w:r>
        <w:t xml:space="preserve"> </w:t>
      </w:r>
      <w:r>
        <w:rPr>
          <w:bCs/>
          <w:b/>
        </w:rPr>
        <w:t xml:space="preserve">Surgeon</w:t>
      </w:r>
      <w:r>
        <w:t xml:space="preserve"> </w:t>
      </w:r>
      <w:r>
        <w:t xml:space="preserve">in Munich is accustomed to dealing with rare conditions and multi-disciplinary challenges, fostering a level of expertise that is invaluable to patients seeking advanced care.</w:t>
      </w:r>
    </w:p>
    <w:bookmarkEnd w:id="21"/>
    <w:bookmarkStart w:id="22" w:name="X8f4239f45daa02bfea941fe86578680e4e8bd0f"/>
    <w:p>
      <w:pPr>
        <w:pStyle w:val="Heading2"/>
      </w:pPr>
      <w:r>
        <w:t xml:space="preserve">The Infrastructure: Germany Munich as a Medical Hub</w:t>
      </w:r>
    </w:p>
    <w:p>
      <w:pPr>
        <w:pStyle w:val="FirstParagraph"/>
      </w:pPr>
      <w:r>
        <w:t xml:space="preserve">The physical setting in which the</w:t>
      </w:r>
      <w:r>
        <w:t xml:space="preserve"> </w:t>
      </w:r>
      <w:r>
        <w:rPr>
          <w:bCs/>
          <w:b/>
        </w:rPr>
        <w:t xml:space="preserve">Surgeon</w:t>
      </w:r>
      <w:r>
        <w:t xml:space="preserve"> </w:t>
      </w:r>
      <w:r>
        <w:t xml:space="preserve">operates plays a critical role in patient outcomes.</w:t>
      </w:r>
      <w:r>
        <w:t xml:space="preserve"> </w:t>
      </w:r>
      <w:r>
        <w:rPr>
          <w:bCs/>
          <w:b/>
        </w:rPr>
        <w:t xml:space="preserve">Germany Munich</w:t>
      </w:r>
      <w:r>
        <w:t xml:space="preserve">, with its robust healthcare infrastructure, provides an ecosystem that supports surgical excellence. The city is home to some of Europe’s leading university clinics and private specialized hospitals equipped with the latest diagnostic imaging technologies, robotic surgical systems like the da Vinci platform, and advanced intensive care units.</w:t>
      </w:r>
    </w:p>
    <w:p>
      <w:pPr>
        <w:pStyle w:val="BodyText"/>
      </w:pPr>
      <w:r>
        <w:t xml:space="preserve">In</w:t>
      </w:r>
      <w:r>
        <w:t xml:space="preserve"> </w:t>
      </w:r>
      <w:r>
        <w:rPr>
          <w:bCs/>
          <w:b/>
        </w:rPr>
        <w:t xml:space="preserve">Germany Munich</w:t>
      </w:r>
      <w:r>
        <w:t xml:space="preserve">, surgery is rarely a solitary act; it is a collaborative effort involving anesthesiologists, nurses, radiologists, and rehabilitation specialists. This multidisciplinary team approach ensures that every aspect of the patient’s journey is managed with precision. For instance, in cardiovascular surgeries performed in Munich hospitals, pre-operative planning may involve advanced 3D modeling of heart structures derived from CT scans, allowing the</w:t>
      </w:r>
      <w:r>
        <w:t xml:space="preserve"> </w:t>
      </w:r>
      <w:r>
        <w:rPr>
          <w:bCs/>
          <w:b/>
        </w:rPr>
        <w:t xml:space="preserve">Surgeon</w:t>
      </w:r>
      <w:r>
        <w:t xml:space="preserve"> </w:t>
      </w:r>
      <w:r>
        <w:t xml:space="preserve">to visualize the procedure before making the first incision. Such technological integration is a hallmark of medical practice in this region and underscores why</w:t>
      </w:r>
      <w:r>
        <w:t xml:space="preserve"> </w:t>
      </w:r>
      <w:r>
        <w:rPr>
          <w:bCs/>
          <w:b/>
        </w:rPr>
        <w:t xml:space="preserve">Germany Munich</w:t>
      </w:r>
      <w:r>
        <w:t xml:space="preserve"> </w:t>
      </w:r>
      <w:r>
        <w:t xml:space="preserve">is considered a top destination for complex surgical interventions.</w:t>
      </w:r>
    </w:p>
    <w:bookmarkEnd w:id="22"/>
    <w:bookmarkStart w:id="23" w:name="Xd00708906b1aecaaa51a6cd2261136573985a9b"/>
    <w:p>
      <w:pPr>
        <w:pStyle w:val="Heading2"/>
      </w:pPr>
      <w:r>
        <w:t xml:space="preserve">The Humanistic Approach: Care Beyond the Scalpel</w:t>
      </w:r>
    </w:p>
    <w:p>
      <w:pPr>
        <w:pStyle w:val="FirstParagraph"/>
      </w:pPr>
      <w:r>
        <w:t xml:space="preserve">While technology and technical skill are paramount, the true measure of a great</w:t>
      </w:r>
      <w:r>
        <w:t xml:space="preserve"> </w:t>
      </w:r>
      <w:r>
        <w:rPr>
          <w:bCs/>
          <w:b/>
        </w:rPr>
        <w:t xml:space="preserve">Surgeon</w:t>
      </w:r>
      <w:r>
        <w:t xml:space="preserve"> lies in their ability to connect with patients. In</w:t>
      </w:r>
      <w:r>
        <w:t xml:space="preserve"> </w:t>
      </w:r>
      <w:r>
        <w:rPr>
          <w:bCs/>
          <w:b/>
        </w:rPr>
        <w:t xml:space="preserve">Germany Munich</w:t>
      </w:r>
      <w:r>
        <w:t xml:space="preserve">, there is a growing emphasis on patient-centered care. The cultural norm in this Bavarian capital values thorough consultation and informed consent. Patients are encouraged to ask questions, understand the risks and benefits of proposed procedures, and participate actively in their recovery plans.</w:t>
      </w:r>
    </w:p>
    <w:p>
      <w:pPr>
        <w:pStyle w:val="BodyText"/>
      </w:pPr>
      <w:r>
        <w:t xml:space="preserve">This humanistic approach is essential because surgery is not just a mechanical procedure; it is a profound event in a person’s life. A</w:t>
      </w:r>
      <w:r>
        <w:t xml:space="preserve"> </w:t>
      </w:r>
      <w:r>
        <w:rPr>
          <w:bCs/>
          <w:b/>
        </w:rPr>
        <w:t xml:space="preserve">Surgeon</w:t>
      </w:r>
      <w:r>
        <w:t xml:space="preserve"> in Munich must navigate the emotional landscape of anxiety and hope that accompanies major medical interventions. The communication style expected in</w:t>
      </w:r>
      <w:r>
        <w:t xml:space="preserve"> </w:t>
      </w:r>
      <w:r>
        <w:rPr>
          <w:bCs/>
          <w:b/>
        </w:rPr>
        <w:t xml:space="preserve">Germany Munich</w:t>
      </w:r>
      <w:r>
        <w:t xml:space="preserve"> </w:t>
      </w:r>
      <w:r>
        <w:t xml:space="preserve">favors clarity, honesty, and empathy. Patients are given realistic expectations regarding recovery times and outcomes, which fosters trust and improves compliance with post-operative care instructions. This holistic view of surgery integrates physical healing with psychological support, reflecting the comprehensive nature of healthcare in this region.</w:t>
      </w:r>
    </w:p>
    <w:bookmarkEnd w:id="23"/>
    <w:bookmarkStart w:id="24" w:name="challenges-and-future-directions"/>
    <w:p>
      <w:pPr>
        <w:pStyle w:val="Heading2"/>
      </w:pPr>
      <w:r>
        <w:t xml:space="preserve">Challenges and Future Directions</w:t>
      </w:r>
    </w:p>
    <w:p>
      <w:pPr>
        <w:pStyle w:val="FirstParagraph"/>
      </w:pPr>
      <w:r>
        <w:t xml:space="preserve">Despite its strengths, the system facing a</w:t>
      </w:r>
      <w:r>
        <w:t xml:space="preserve"> </w:t>
      </w:r>
      <w:r>
        <w:rPr>
          <w:bCs/>
          <w:b/>
        </w:rPr>
        <w:t xml:space="preserve">Surgeon</w:t>
      </w:r>
      <w:r>
        <w:t xml:space="preserve"> in</w:t>
      </w:r>
      <w:r>
        <w:t xml:space="preserve"> </w:t>
      </w:r>
      <w:r>
        <w:rPr>
          <w:bCs/>
          <w:b/>
        </w:rPr>
        <w:t xml:space="preserve">Germany Munich</w:t>
      </w:r>
      <w:r>
        <w:t xml:space="preserve"> is not without challenges. The aging population in Germany places increasing demand on healthcare services, particularly for orthopedic and oncological surgeries. Furthermore, there is a national shortage of medical staff, which can lead to high workloads for surgeons. However, the resilient spirit of the medical community in Munich drives continuous improvement. Initiatives to streamline administrative processes and adopt digital health records are being implemented to reduce burnout among</w:t>
      </w:r>
      <w:r>
        <w:t xml:space="preserve"> </w:t>
      </w:r>
      <w:r>
        <w:rPr>
          <w:bCs/>
          <w:b/>
        </w:rPr>
        <w:t xml:space="preserve">Surgeon</w:t>
      </w:r>
      <w:r>
        <w:t xml:space="preserve"> professionals.</w:t>
      </w:r>
    </w:p>
    <w:p>
      <w:pPr>
        <w:pStyle w:val="BodyText"/>
      </w:pPr>
      <w:r>
        <w:t xml:space="preserve">Innovation remains constant. Research centers in</w:t>
      </w:r>
      <w:r>
        <w:t xml:space="preserve"> </w:t>
      </w:r>
      <w:r>
        <w:rPr>
          <w:bCs/>
          <w:b/>
        </w:rPr>
        <w:t xml:space="preserve">Germany Munich</w:t>
      </w:r>
      <w:r>
        <w:t xml:space="preserve"> are actively exploring artificial intelligence in surgical planning, personalized medicine based on genetic profiles, and new materials for implants. These advancements promise to make surgeries safer, less invasive, and more effective. The</w:t>
      </w:r>
      <w:r>
        <w:t xml:space="preserve"> </w:t>
      </w:r>
      <w:r>
        <w:rPr>
          <w:bCs/>
          <w:b/>
        </w:rPr>
        <w:t xml:space="preserve">Surgeon</w:t>
      </w:r>
      <w:r>
        <w:t xml:space="preserve"> of the future will rely even more heavily on data-driven insights while maintaining the critical human element of care.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Surgeon</w:t>
      </w:r>
      <w:r>
        <w:t xml:space="preserve"> in</w:t>
      </w:r>
      <w:r>
        <w:t xml:space="preserve"> </w:t>
      </w:r>
      <w:r>
        <w:rPr>
          <w:bCs/>
          <w:b/>
        </w:rPr>
        <w:t xml:space="preserve">Germany Munich</w:t>
      </w:r>
      <w:r>
        <w:t xml:space="preserve"> is defined by a unique convergence of historical academic rigor, cutting-edge technology, and compassionate patient care. The city provides an environment where surgical excellence is not just an aspiration but a standard practice. From the lengthy and demanding training periods that shape the</w:t>
      </w:r>
      <w:r>
        <w:t xml:space="preserve"> </w:t>
      </w:r>
      <w:r>
        <w:rPr>
          <w:bCs/>
          <w:b/>
        </w:rPr>
        <w:t xml:space="preserve">Surgeon</w:t>
      </w:r>
      <w:r>
        <w:t xml:space="preserve">'s expertise to the sophisticated infrastructure of Munich's hospitals, every aspect of this ecosystem supports high-quality outcomes. As healthcare evolves,</w:t>
      </w:r>
      <w:r>
        <w:t xml:space="preserve"> </w:t>
      </w:r>
      <w:r>
        <w:rPr>
          <w:bCs/>
          <w:b/>
        </w:rPr>
        <w:t xml:space="preserve">Germany Munich</w:t>
      </w:r>
      <w:r>
        <w:t xml:space="preserve"> remains at the vanguard, ensuring that its surgeons are equipped to meet both current and future medical challenges. For patients seeking reliable, advanced surgical treatment, the combination of skilled expertise and robust support systems in this German city offers a compelling promise of health and recovery.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Excellence of a Surgeon in Germany Munich</dc:title>
  <dc:creator/>
  <dc:language>en</dc:language>
  <cp:keywords/>
  <dcterms:created xsi:type="dcterms:W3CDTF">2026-07-29T15:24:25Z</dcterms:created>
  <dcterms:modified xsi:type="dcterms:W3CDTF">2026-07-29T15:24:25Z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