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Healthcare: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India</w:t>
      </w:r>
      <w:r>
        <w:t xml:space="preserve"> </w:t>
      </w:r>
      <w:r>
        <w:t xml:space="preserve">Bangalore</w:t>
      </w:r>
    </w:p>
    <w:bookmarkStart w:id="26" w:name="X83b54291832115cd9dd5c93b4ffbaff1764849e"/>
    <w:p>
      <w:pPr>
        <w:pStyle w:val="Heading1"/>
      </w:pPr>
      <w:r>
        <w:t xml:space="preserve">The Pillar of Healthcare: The Role and Evolution of the Surgeon in India Bangalore</w:t>
      </w:r>
    </w:p>
    <w:p>
      <w:pPr>
        <w:pStyle w:val="FirstParagraph"/>
      </w:pPr>
      <w:r>
        <w:t xml:space="preserve">In the rapidly modernizing landscape of global healthcare, few cities stand as prominent beacons of medical excellence as India Bangalore. Often referred to as the "Silicon Valley of India" for its technological prowess, this metropolis has equally earned a reputation as a hub for advanced medical innovation and surgical precision. At the heart of this transformation lies the</w:t>
      </w:r>
      <w:r>
        <w:t xml:space="preserve"> </w:t>
      </w:r>
      <w:r>
        <w:rPr>
          <w:bCs/>
          <w:b/>
        </w:rPr>
        <w:t xml:space="preserve">Surgeon</w:t>
      </w:r>
      <w:r>
        <w:t xml:space="preserve">, an indispensable figure who bridges the gap between life-threatening conditions and recovery. This essay explores the critical role, evolving challenges, and significant contributions of Surgeons in India Bangalore, highlighting why they are central to the region's healthcare narrative.</w:t>
      </w:r>
    </w:p>
    <w:bookmarkStart w:id="20" w:name="X3d09ab089bf2d02af07eb4bf937f4f2b5e00f8e"/>
    <w:p>
      <w:pPr>
        <w:pStyle w:val="Heading2"/>
      </w:pPr>
      <w:r>
        <w:t xml:space="preserve">The Rising Demand for Surgical Excellence in a Growing Metropolis</w:t>
      </w:r>
    </w:p>
    <w:p>
      <w:pPr>
        <w:pStyle w:val="FirstParagraph"/>
      </w:pPr>
      <w:r>
        <w:t xml:space="preserve">India Bangalore is not merely a tech hub; it is a demographic giant with one of the fastest-growing populations in Asia. This growth has necessitated an equally robust expansion in healthcare infrastructure. The complexity of urban lifestyles, characterized by sedentary habits, increased stress levels, and dietary shifts, has led to a rise in non-communicable diseases such as cardiac issues and cancers. Consequently, the demand for specialized surgical interventions has skyrocketed.</w:t>
      </w:r>
    </w:p>
    <w:p>
      <w:pPr>
        <w:pStyle w:val="BodyText"/>
      </w:pPr>
      <w:r>
        <w:t xml:space="preserve">"The modern Surgeon in India Bangalore is no longer just a technician of the scalpel but a holistic healer who must navigate complex patient needs, advanced technology, and high-volume workloads."</w:t>
      </w:r>
    </w:p>
    <w:p>
      <w:pPr>
        <w:pStyle w:val="BodyText"/>
      </w:pPr>
      <w:r>
        <w:t xml:space="preserve">In this context, the surgeon becomes the frontline defender against mortality and morbidity. Whether performing routine appendectomies or complex neurosurgical procedures to treat brain tumors in children with rare genetic disorders common in specific regional demographics, these medical professionals operate under immense pressure. The sheer volume of cases in India Bangalore requires surgeons to possess not only technical dexterity but also exceptional stamina and decision-making capabilities under stress.</w:t>
      </w:r>
    </w:p>
    <w:bookmarkEnd w:id="20"/>
    <w:bookmarkStart w:id="21" w:name="X79ca0cda18595cbb5a67b6fa8118e5978849e8c"/>
    <w:p>
      <w:pPr>
        <w:pStyle w:val="Heading2"/>
      </w:pPr>
      <w:r>
        <w:t xml:space="preserve">The Technological Renaissance: Minimally Invasive and Robotic Surgery</w:t>
      </w:r>
    </w:p>
    <w:p>
      <w:pPr>
        <w:pStyle w:val="FirstParagraph"/>
      </w:pPr>
      <w:r>
        <w:t xml:space="preserve">One cannot discuss the contemporary surgeon without addressing the technological revolution that has swept through India Bangalore. The city has become a pioneer in adopting cutting-edge surgical technologies. Hospitals here are at the forefront of implementing robotic-assisted surgeries, laparoscopic techniques, and endoscopic procedures. These advancements have significantly reduced recovery times, minimized pain for patients, and lowered the risk of post-operative infections.</w:t>
      </w:r>
    </w:p>
    <w:p>
      <w:pPr>
        <w:pStyle w:val="BodyText"/>
      </w:pPr>
      <w:r>
        <w:t xml:space="preserve">The surgeon’s role has evolved from open-incision mastery to digital navigation expertise. For instance, urological surgeons in India Bangalore are now performing prostatectomies using da Vinci surgical systems with unparalleled precision. Similarly, orthopedic surgeons utilize computer-navigated joint replacements that ensure longevity and better function for patients. This technological integration demands continuous learning and upskilling from every surgeon practicing in this region. It is a testament to the professional rigor maintained by medical institutions in India Bangalore, ensuring that their surgical teams remain competitive on a global stage.</w:t>
      </w:r>
    </w:p>
    <w:bookmarkEnd w:id="21"/>
    <w:bookmarkStart w:id="22" w:name="Xd130a9555982c0c51106c5f8b0b9878b603e222"/>
    <w:p>
      <w:pPr>
        <w:pStyle w:val="Heading2"/>
      </w:pPr>
      <w:r>
        <w:t xml:space="preserve">India Bangalore as a Destination for Medical Tourism</w:t>
      </w:r>
    </w:p>
    <w:p>
      <w:pPr>
        <w:pStyle w:val="FirstParagraph"/>
      </w:pPr>
      <w:r>
        <w:t xml:space="preserve">A critical aspect of the surgeon’s profile in this region is their role in attracting international patients. India Bangalore has emerged as a premier destination for medical tourism, drawing patients from across Africa, the Middle East, and neighboring countries who seek high-quality care at a fraction of the cost found in Western nations. Here, the surgeon plays a dual role: providing world-class clinical care and acting as an ambassador of trust.</w:t>
      </w:r>
    </w:p>
    <w:p>
      <w:pPr>
        <w:pStyle w:val="BodyText"/>
      </w:pPr>
      <w:r>
        <w:t xml:space="preserve">The surgeons in India Bangalore are trained to handle diverse pathologies that may be rare elsewhere but prevalent in these regions. For example, cardiac surgeons here perform thousands of complex bypass surgeries annually, gaining expertise that is highly sought after internationally. The ability of a surgeon to communicate effectively with patients from different cultural backgrounds, combined with their technical excellence, creates a holistic care experience. This global reliance on the surgical expertise available in India Bangalore underscores the city’s status as a healthcare capital.</w:t>
      </w:r>
    </w:p>
    <w:bookmarkEnd w:id="22"/>
    <w:bookmarkStart w:id="23" w:name="challenges-and-ethical-considerations"/>
    <w:p>
      <w:pPr>
        <w:pStyle w:val="Heading2"/>
      </w:pPr>
      <w:r>
        <w:t xml:space="preserve">Challenges and Ethical Considerations</w:t>
      </w:r>
    </w:p>
    <w:p>
      <w:pPr>
        <w:pStyle w:val="FirstParagraph"/>
      </w:pPr>
      <w:r>
        <w:t xml:space="preserve">Despite the accolades, the life of a surgeon in India Bangalore is fraught with challenges. The disparity between public and private healthcare facilities means that surgeons often work in resource-constrained environments alongside state-of-the-art ones. In government hospitals, surgeons may face overcrowding and limited resources, requiring them to perform miracles with basic tools. Conversely, in elite private hospitals, they deal with high expectations from affluent patients.</w:t>
      </w:r>
    </w:p>
    <w:p>
      <w:pPr>
        <w:pStyle w:val="BodyText"/>
      </w:pPr>
      <w:r>
        <w:t xml:space="preserve">Furthermore, the ethical burden is heavy. Issues regarding informed consent in a literate yet vulnerable population require nuanced communication skills. Surgeons must navigate financial considerations sensitively, ensuring that life-saving procedures are not denied due to economic status. The emotional toll of dealing with critical failures and loss is significant, leading to high rates of burnout among surgical professionals in India Bangalore. Addressing these mental health challenges is becoming a priority for medical associations in the region.</w:t>
      </w:r>
    </w:p>
    <w:bookmarkEnd w:id="23"/>
    <w:bookmarkStart w:id="24" w:name="the-future-training-and-innovation"/>
    <w:p>
      <w:pPr>
        <w:pStyle w:val="Heading2"/>
      </w:pPr>
      <w:r>
        <w:t xml:space="preserve">The Future: Training and Innovation</w:t>
      </w:r>
    </w:p>
    <w:p>
      <w:pPr>
        <w:pStyle w:val="FirstParagraph"/>
      </w:pPr>
      <w:r>
        <w:t xml:space="preserve">Looking ahead, the future of surgery in India Bangalore lies in education and innovation. Medical colleges across the city are revising curricula to emphasize simulation-based training before students ever touch a patient. This shift aims to produce surgeons who are safer, more confident, and technically proficient from day one.</w:t>
      </w:r>
    </w:p>
    <w:p>
      <w:pPr>
        <w:pStyle w:val="BodyText"/>
      </w:pPr>
      <w:r>
        <w:t xml:space="preserve">Moreover, research initiatives led by surgeon-academics in India Bangalore are contributing significantly to global medical literature. From developing low-cost prosthetic limbs suitable for tropical climates to creating new protocols for sepsis management in trauma cases, these surgeons are innovators as much as clinicians. The collaborative ecosystem between tech startups and hospital networks allows for rapid translation of research into clinical practice, further enhancing the capabilities of the surgeon.</w:t>
      </w:r>
    </w:p>
    <w:bookmarkEnd w:id="24"/>
    <w:bookmarkStart w:id="25" w:name="conclusion"/>
    <w:p>
      <w:pPr>
        <w:pStyle w:val="Heading2"/>
      </w:pPr>
      <w:r>
        <w:t xml:space="preserve">Conclusion</w:t>
      </w:r>
    </w:p>
    <w:p>
      <w:pPr>
        <w:pStyle w:val="FirstParagraph"/>
      </w:pPr>
      <w:r>
        <w:t xml:space="preserve">In conclusion, the Surgeon is the linchpin of healthcare delivery in India Bangalore. Their work reflects a dynamic interplay between traditional medical wisdom and futuristic technology. As India Bangalore continues to grow as an economic and demographic powerhouse, its surgeons must adapt to rising demands while maintaining the highest standards of ethics and compassion. They are not just treating diseases; they are sustaining the vitality of one of Asia’s most vibrant cities. The dedication, skill, and resilience displayed by these medical professionals ensure that India Bangalore remains a beacon of hope for millions, both locally and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Healthcare: The Role and Evolution of the Surgeon in India Bangalore</dc:title>
  <dc:creator/>
  <dc:language>en</dc:language>
  <cp:keywords/>
  <dcterms:created xsi:type="dcterms:W3CDTF">2026-07-29T05:52:24Z</dcterms:created>
  <dcterms:modified xsi:type="dcterms:W3CDTF">2026-07-29T05:52:24Z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