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6" w:name="X03a0d4db1b4e7218cad6336f398145058183d61"/>
    <w:p>
      <w:pPr>
        <w:pStyle w:val="Heading1"/>
      </w:pPr>
      <w:r>
        <w:t xml:space="preserve">The Role and Evolution of the Surgeon in Pakistan Karachi</w:t>
      </w:r>
    </w:p>
    <w:p>
      <w:pPr>
        <w:pStyle w:val="FirstParagraph"/>
      </w:pPr>
      <w:r>
        <w:t xml:space="preserve">In the bustling metropolis of Pakistan, Karachi stands as a beacon of economic activity, cultural diversity, and medical advancement. As the provincial capital of Sindh and one of the largest cities in the world, it faces unique healthcare challenges that require exceptional expertise to navigate. At the heart of this complex medical landscape is the surgeon. The profession is not merely a job but a critical pillar holding up public health infrastructure in</w:t>
      </w:r>
      <w:r>
        <w:t xml:space="preserve"> </w:t>
      </w:r>
      <w:r>
        <w:rPr>
          <w:bCs/>
          <w:b/>
        </w:rPr>
        <w:t xml:space="preserve">Pakistan Karachi</w:t>
      </w:r>
      <w:r>
        <w:t xml:space="preserve">. This essay explores the multifaceted role of surgeons, their specific contributions to the healthcare system in Karachi, and the evolving dynamics that define surgical practice in this vibrant yet challenging environment.</w:t>
      </w:r>
    </w:p>
    <w:bookmarkStart w:id="20" w:name="the-high-demand-for-surgical-expertise"/>
    <w:p>
      <w:pPr>
        <w:pStyle w:val="Heading2"/>
      </w:pPr>
      <w:r>
        <w:t xml:space="preserve">The High Demand for Surgical Expertise</w:t>
      </w:r>
    </w:p>
    <w:p>
      <w:pPr>
        <w:pStyle w:val="FirstParagraph"/>
      </w:pPr>
      <w:r>
        <w:t xml:space="preserve">Karachi is a city of millions, with a population density that places immense strain on its public health facilities. The sheer volume of patients necessitates a robust cadre of skilled surgeons. In</w:t>
      </w:r>
      <w:r>
        <w:t xml:space="preserve"> </w:t>
      </w:r>
      <w:r>
        <w:rPr>
          <w:bCs/>
          <w:b/>
        </w:rPr>
        <w:t xml:space="preserve">Pakistan Karachi</w:t>
      </w:r>
      <w:r>
        <w:t xml:space="preserve">, the demand for surgical services extends beyond routine procedures to include complex trauma care, oncological surgeries, and specialized interventions in cardiology and neurology. Traffic congestion, which is notorious in the city, often leads to a high incidence of road traffic accidents, making trauma surgeons an essential component of emergency medical services. Furthermore, as lifestyle diseases such as diabetes and hypertension become more prevalent among the urban population of</w:t>
      </w:r>
      <w:r>
        <w:t xml:space="preserve"> </w:t>
      </w:r>
      <w:r>
        <w:rPr>
          <w:bCs/>
          <w:b/>
        </w:rPr>
        <w:t xml:space="preserve">Pakistan Karachi</w:t>
      </w:r>
      <w:r>
        <w:t xml:space="preserve">, there is a rising need for vascular and general surgeons to manage complications related to these conditions.</w:t>
      </w:r>
    </w:p>
    <w:bookmarkEnd w:id="20"/>
    <w:bookmarkStart w:id="21" w:name="Xf419f296f608cc59609124aed3f41ef45973a50"/>
    <w:p>
      <w:pPr>
        <w:pStyle w:val="Heading2"/>
      </w:pPr>
      <w:r>
        <w:t xml:space="preserve">Bridging the Gap Between Public and Private Healthcare</w:t>
      </w:r>
    </w:p>
    <w:p>
      <w:pPr>
        <w:pStyle w:val="FirstParagraph"/>
      </w:pPr>
      <w:r>
        <w:t xml:space="preserve">The surgical landscape in Karachi is characterized by a dual system: public hospitals run by the government, such as Liaquat National Hospital and Civil Hospital, and a plethora of private sector institutions. Surgeons play a pivotal role in bridging the gap between these two sectors. In public facilities, surgeons often work under resource-constrained conditions, demonstrating remarkable resilience and adaptability. They are tasked with treating a high volume of patients with limited equipment, relying heavily on their clinical judgment and skill.</w:t>
      </w:r>
    </w:p>
    <w:p>
      <w:pPr>
        <w:pStyle w:val="BodyText"/>
      </w:pPr>
      <w:r>
        <w:t xml:space="preserve">Conversely, in the private sector of</w:t>
      </w:r>
      <w:r>
        <w:t xml:space="preserve"> </w:t>
      </w:r>
      <w:r>
        <w:rPr>
          <w:bCs/>
          <w:b/>
        </w:rPr>
        <w:t xml:space="preserve">Pakistan Karachi</w:t>
      </w:r>
      <w:r>
        <w:t xml:space="preserve">, surgeons have access to state-of-the-art technology, including robotic surgery systems and advanced imaging techniques. However, the cost of care in these institutions can be prohibitive for many residents. Therefore, many surgeons engage in philanthropic work or pro-bono services to ensure that economic status does not dictate survival rates. This duality requires surgeons to be not only technically proficient but also ethically grounded, committed to equitable healthcare delivery across socio-economic divides.</w:t>
      </w:r>
    </w:p>
    <w:bookmarkEnd w:id="21"/>
    <w:bookmarkStart w:id="22" w:name="Xf8890a143a138fb338f66f28c463f6f89692494"/>
    <w:p>
      <w:pPr>
        <w:pStyle w:val="Heading2"/>
      </w:pPr>
      <w:r>
        <w:t xml:space="preserve">Education and Continuous Professional Development</w:t>
      </w:r>
    </w:p>
    <w:p>
      <w:pPr>
        <w:pStyle w:val="FirstParagraph"/>
      </w:pPr>
      <w:r>
        <w:t xml:space="preserve">The training of a surgeon in</w:t>
      </w:r>
      <w:r>
        <w:t xml:space="preserve"> </w:t>
      </w:r>
      <w:r>
        <w:rPr>
          <w:bCs/>
          <w:b/>
        </w:rPr>
        <w:t xml:space="preserve">Pakistan Karachi</w:t>
      </w:r>
      <w:r>
        <w:t xml:space="preserve"> </w:t>
      </w:r>
      <w:r>
        <w:t xml:space="preserve">is rigorous and demanding. Medical education begins with the MBBS degree from reputable institutions such as the Jinnah Sindh Medical University or Dow University of Health Sciences. Following graduation, aspiring surgeons must undergo postgraduate specialization through the College of Physicians and Surgeons Pakistan (CPSP) or international boards if they pursue training abroad.</w:t>
      </w:r>
    </w:p>
    <w:p>
      <w:pPr>
        <w:pStyle w:val="BodyText"/>
      </w:pPr>
      <w:r>
        <w:t xml:space="preserve">Continuous Professional Development (CPD) is crucial in this field due to rapid technological advancements. Surgeons in Karachi actively participate in conferences, workshops, and international collaborations to stay updated with global best practices. This commitment to lifelong learning ensures that the surgical workforce remains competent and capable of handling complex cases. Moreover, mentorship plays a vital role; senior surgeons guide junior residents through the intricate stages of training, fostering a culture of knowledge transfer that is essential for sustaining high standards in</w:t>
      </w:r>
      <w:r>
        <w:t xml:space="preserve"> </w:t>
      </w:r>
      <w:r>
        <w:rPr>
          <w:bCs/>
          <w:b/>
        </w:rPr>
        <w:t xml:space="preserve">Pakistan Karachi</w:t>
      </w:r>
      <w:r>
        <w:t xml:space="preserve">.</w:t>
      </w:r>
    </w:p>
    <w:bookmarkEnd w:id="22"/>
    <w:bookmarkStart w:id="23" w:name="challenges-faced-by-surgeons"/>
    <w:p>
      <w:pPr>
        <w:pStyle w:val="Heading2"/>
      </w:pPr>
      <w:r>
        <w:t xml:space="preserve">Challenges Faced by Surgeons</w:t>
      </w:r>
    </w:p>
    <w:p>
      <w:pPr>
        <w:pStyle w:val="FirstParagraph"/>
      </w:pPr>
      <w:r>
        <w:t xml:space="preserve">Despite their critical importance, surgeons in Karachi face significant challenges. These include inadequate infrastructure in some public hospitals, irregular electricity supply which can disrupt surgical procedures relying on life-support systems, and a shortage of specialized medical consumables. Additionally, the emotional toll of dealing with severe trauma and high mortality rates can lead to burnout among surgeons.</w:t>
      </w:r>
    </w:p>
    <w:p>
      <w:pPr>
        <w:pStyle w:val="BodyText"/>
      </w:pPr>
      <w:r>
        <w:t xml:space="preserve">Social issues also impact surgical outcomes. Poverty levels in certain areas of</w:t>
      </w:r>
      <w:r>
        <w:t xml:space="preserve"> </w:t>
      </w:r>
      <w:r>
        <w:rPr>
          <w:bCs/>
          <w:b/>
        </w:rPr>
        <w:t xml:space="preserve">Pakistan Karachi</w:t>
      </w:r>
      <w:r>
        <w:t xml:space="preserve"> </w:t>
      </w:r>
      <w:r>
        <w:t xml:space="preserve">mean that many patients present late for treatment, often when conditions are no longer treatable through standard surgical interventions. Addressing these root causes requires a holistic approach where surgeons collaborate with public health officials to advocate for preventive care and early diagnosis programs.</w:t>
      </w:r>
    </w:p>
    <w:bookmarkEnd w:id="23"/>
    <w:bookmarkStart w:id="24" w:name="X188665674ec995ca1f07460e5bdb1e7b90037de"/>
    <w:p>
      <w:pPr>
        <w:pStyle w:val="Heading2"/>
      </w:pPr>
      <w:r>
        <w:t xml:space="preserve">The Future of Surgery in Pakistan Karachi</w:t>
      </w:r>
    </w:p>
    <w:p>
      <w:pPr>
        <w:pStyle w:val="FirstParagraph"/>
      </w:pPr>
      <w:r>
        <w:t xml:space="preserve">The future of surgery in Karachi looks promising yet contingent upon systemic reforms. Telemedicine is emerging as a tool that can connect rural patients with expert surgeons based in the city, expanding the reach of specialized care. Furthermore, the integration of artificial intelligence and data analytics into surgical planning is gradually being adopted by leading hospitals in</w:t>
      </w:r>
      <w:r>
        <w:t xml:space="preserve"> </w:t>
      </w:r>
      <w:r>
        <w:rPr>
          <w:bCs/>
          <w:b/>
        </w:rPr>
        <w:t xml:space="preserve">Pakistan Karachi</w:t>
      </w:r>
      <w:r>
        <w:t xml:space="preserve">, enhancing precision and patient safety.</w:t>
      </w:r>
    </w:p>
    <w:p>
      <w:pPr>
        <w:pStyle w:val="BodyText"/>
      </w:pPr>
      <w:r>
        <w:t xml:space="preserve">Investment in medical research within local institutions will also play a key role. By focusing on region-specific health issues prevalent in</w:t>
      </w:r>
      <w:r>
        <w:t xml:space="preserve"> </w:t>
      </w:r>
      <w:r>
        <w:rPr>
          <w:bCs/>
          <w:b/>
        </w:rPr>
        <w:t xml:space="preserve">Pakistan Karachi</w:t>
      </w:r>
      <w:r>
        <w:t xml:space="preserve">, surgeons can contribute to global medical knowledge while improving local outcomes. Initiatives aimed at reducing the brain drain of skilled medical professionals by improving working conditions and remuneration are essential for retaining top talent.</w:t>
      </w:r>
    </w:p>
    <w:bookmarkEnd w:id="24"/>
    <w:bookmarkStart w:id="25" w:name="conclusion"/>
    <w:p>
      <w:pPr>
        <w:pStyle w:val="Heading2"/>
      </w:pPr>
      <w:r>
        <w:t xml:space="preserve">Conclusion</w:t>
      </w:r>
    </w:p>
    <w:p>
      <w:pPr>
        <w:pStyle w:val="FirstParagraph"/>
      </w:pPr>
      <w:r>
        <w:t xml:space="preserve">In conclusion, the surgeon in</w:t>
      </w:r>
      <w:r>
        <w:t xml:space="preserve"> </w:t>
      </w:r>
      <w:r>
        <w:rPr>
          <w:bCs/>
          <w:b/>
        </w:rPr>
        <w:t xml:space="preserve">Pakistan Karachi</w:t>
      </w:r>
      <w:r>
        <w:t xml:space="preserve"> </w:t>
      </w:r>
      <w:r>
        <w:t xml:space="preserve">is a figure of immense responsibility and respect. They operate at the intersection of science, humanity, and resilience. From managing high-volume trauma cases to performing delicate oncological procedures, surgeons are indispensable to the health and well-being of Karachi's diverse population. While challenges persist regarding resources and infrastructure, the dedication of surgical professionals continues to drive improvements in healthcare delivery.</w:t>
      </w:r>
    </w:p>
    <w:p>
      <w:pPr>
        <w:pStyle w:val="BodyText"/>
      </w:pPr>
      <w:r>
        <w:t xml:space="preserve">As Karachi grows into a megacity, the role of the surgeon will only become more prominent. It is imperative that stakeholders, including government bodies, private entities, and medical educational institutions, work collaboratively to support this vital profession. By doing so, they ensure that the people of</w:t>
      </w:r>
      <w:r>
        <w:t xml:space="preserve"> </w:t>
      </w:r>
      <w:r>
        <w:rPr>
          <w:bCs/>
          <w:b/>
        </w:rPr>
        <w:t xml:space="preserve">Pakistan Karachi</w:t>
      </w:r>
      <w:r>
        <w:t xml:space="preserve"> </w:t>
      </w:r>
      <w:r>
        <w:t xml:space="preserve">have access to quality surgical care. The evolution of surgery in this city reflects not just medical progress but also societal commitment to health equity and excellence. Ultimately, the strength of Karachi’s healthcare system lies in its surgeons—its healers, innovators, and guardians of life.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Pakistan Karachi</dc:title>
  <dc:creator/>
  <dc:language>en</dc:language>
  <cp:keywords/>
  <dcterms:created xsi:type="dcterms:W3CDTF">2026-07-29T05:07:15Z</dcterms:created>
  <dcterms:modified xsi:type="dcterms:W3CDTF">2026-07-29T05:07:15Z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