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Saudi</w:t>
      </w:r>
      <w:r>
        <w:t xml:space="preserve"> </w:t>
      </w:r>
      <w:r>
        <w:t xml:space="preserve">Arabia,</w:t>
      </w:r>
      <w:r>
        <w:t xml:space="preserve"> </w:t>
      </w:r>
      <w:r>
        <w:t xml:space="preserve">Jeddah</w:t>
      </w:r>
    </w:p>
    <w:bookmarkStart w:id="26" w:name="Xf4b50afd86c42e8782ba7c42c244d8d257f60e9"/>
    <w:p>
      <w:pPr>
        <w:pStyle w:val="Heading1"/>
      </w:pPr>
      <w:r>
        <w:t xml:space="preserve">The Pivotal Role of the Surgeon in Modern Healthcare: A Focus on Saudi Arabia, Jeddah</w:t>
      </w:r>
    </w:p>
    <w:p>
      <w:pPr>
        <w:pStyle w:val="FirstParagraph"/>
      </w:pPr>
      <w:r>
        <w:t xml:space="preserve">In the intricate tapestry of modern medical systems, few professions are as critical, demanding, or revered as that of the</w:t>
      </w:r>
      <w:r>
        <w:t xml:space="preserve"> </w:t>
      </w:r>
      <w:r>
        <w:t xml:space="preserve">Surgeon</w:t>
      </w:r>
      <w:r>
        <w:t xml:space="preserve">. This essay explores the multifaceted role of surgical professionals within the specific context of healthcare evolution in Saudi Arabia Jeddah. As a major economic and cultural hub on the Red Sea coast, Jeddah has emerged as a premier destination for medical tourism and advanced healthcare services in the Middle East. Understanding the dynamics between high-level surgical expertise and regional health initiatives provides profound insight into how medical infrastructure is shaping public health outcomes in this vibrant region.</w:t>
      </w:r>
    </w:p>
    <w:bookmarkStart w:id="20" w:name="the-evolution-of-surgical-excellence"/>
    <w:p>
      <w:pPr>
        <w:pStyle w:val="Heading2"/>
      </w:pPr>
      <w:r>
        <w:t xml:space="preserve">The Evolution of Surgical Excellence</w:t>
      </w:r>
    </w:p>
    <w:p>
      <w:pPr>
        <w:pStyle w:val="FirstParagraph"/>
      </w:pPr>
      <w:r>
        <w:t xml:space="preserve">The role of a</w:t>
      </w:r>
      <w:r>
        <w:t xml:space="preserve"> </w:t>
      </w:r>
      <w:r>
        <w:t xml:space="preserve">Surgeon</w:t>
      </w:r>
      <w:r>
        <w:t xml:space="preserve"> </w:t>
      </w:r>
      <w:r>
        <w:t xml:space="preserve">has transcended traditional boundaries. It is no longer merely about technical proficiency in the operating theater; it encompasses diagnostic acuity, post-operative care coordination, and compassionate patient interaction. In Saudi Arabia Jeddah, this evolution is particularly visible. The city’s healthcare sector has undergone a radical transformation, moving from reliance on imported expertise to cultivating local talent while simultaneously attracting world-class international specialists.</w:t>
      </w:r>
    </w:p>
    <w:p>
      <w:pPr>
        <w:pStyle w:val="BodyText"/>
      </w:pPr>
      <w:r>
        <w:t xml:space="preserve">Modern surgical practice requires a holistic approach. A</w:t>
      </w:r>
      <w:r>
        <w:t xml:space="preserve"> </w:t>
      </w:r>
      <w:r>
        <w:t xml:space="preserve">Surgeon</w:t>
      </w:r>
      <w:r>
        <w:t xml:space="preserve"> </w:t>
      </w:r>
      <w:r>
        <w:t xml:space="preserve">must navigate complex ethical landscapes, manage high-stress environments, and adhere to rigorous international standards of care. In Jeddah, where the population is rapidly growing and urbanizing, the demand for specialized surgical interventions—from cardiovascular procedures to minimally invasive oncological surgeries—has skyrocketed. Consequently, the</w:t>
      </w:r>
      <w:r>
        <w:t xml:space="preserve"> </w:t>
      </w:r>
      <w:r>
        <w:t xml:space="preserve">Surgeon</w:t>
      </w:r>
      <w:r>
        <w:t xml:space="preserve"> </w:t>
      </w:r>
      <w:r>
        <w:t xml:space="preserve">has become a central figure in managing non-communicable diseases that are becoming prevalent in the Gulf region.</w:t>
      </w:r>
    </w:p>
    <w:bookmarkEnd w:id="20"/>
    <w:bookmarkStart w:id="21" w:name="X11c089cffcdd37f3f467f2037d56ceeb9619160"/>
    <w:p>
      <w:pPr>
        <w:pStyle w:val="Heading2"/>
      </w:pPr>
      <w:r>
        <w:t xml:space="preserve">The Strategic Context of Saudi Arabia Jeddah</w:t>
      </w:r>
    </w:p>
    <w:p>
      <w:pPr>
        <w:pStyle w:val="FirstParagraph"/>
      </w:pPr>
      <w:r>
        <w:t xml:space="preserve">To understand the impact of surgical services, one must first appreciate the unique position of</w:t>
      </w:r>
      <w:r>
        <w:t xml:space="preserve"> </w:t>
      </w:r>
      <w:r>
        <w:t xml:space="preserve">Saudi Arabia Jeddah</w:t>
      </w:r>
      <w:r>
        <w:t xml:space="preserve">. Historically known as the gateway to Mecca for pilgrims, Jeddah has diversified its identity into a commercial and medical powerhouse. The Kingdom’s Vision 2030 initiatives have heavily invested in health sector reform, aiming to create a sustainable healthcare system that reduces out-of-pocket expenses and improves quality of life.</w:t>
      </w:r>
    </w:p>
    <w:p>
      <w:pPr>
        <w:pStyle w:val="BodyText"/>
      </w:pPr>
      <w:r>
        <w:t xml:space="preserve">In this context,</w:t>
      </w:r>
      <w:r>
        <w:t xml:space="preserve"> </w:t>
      </w:r>
      <w:r>
        <w:t xml:space="preserve">Saudi Arabia Jeddah</w:t>
      </w:r>
      <w:r>
        <w:t xml:space="preserve"> </w:t>
      </w:r>
      <w:r>
        <w:t xml:space="preserve">serves as a testing ground for these reforms. The city boasts some of the most advanced medical centers in the region, equipped with robotic surgery systems, state-of-the-art intensive care units, and multidisciplinary teams. The infrastructure supports a high volume of complex surgeries, catering not only to local residents but also to patients from across Africa and Asia who travel specifically for treatment. This influx has elevated the standards expected of every</w:t>
      </w:r>
      <w:r>
        <w:t xml:space="preserve"> </w:t>
      </w:r>
      <w:r>
        <w:t xml:space="preserve">Surgeon</w:t>
      </w:r>
      <w:r>
        <w:t xml:space="preserve"> </w:t>
      </w:r>
      <w:r>
        <w:t xml:space="preserve">operating within the city.</w:t>
      </w:r>
    </w:p>
    <w:bookmarkEnd w:id="21"/>
    <w:bookmarkStart w:id="22" w:name="X654c54aba91fc7eed5fc26a38ee2f473685db90"/>
    <w:p>
      <w:pPr>
        <w:pStyle w:val="Heading2"/>
      </w:pPr>
      <w:r>
        <w:t xml:space="preserve">Cultural Competence and Patient-Centered Care</w:t>
      </w:r>
    </w:p>
    <w:p>
      <w:pPr>
        <w:pStyle w:val="FirstParagraph"/>
      </w:pPr>
      <w:r>
        <w:t xml:space="preserve">A distinct aspect of practicing medicine in</w:t>
      </w:r>
      <w:r>
        <w:t xml:space="preserve"> </w:t>
      </w:r>
      <w:r>
        <w:t xml:space="preserve">Saudi Arabia Jeddah</w:t>
      </w:r>
      <w:r>
        <w:t xml:space="preserve"> </w:t>
      </w:r>
      <w:r>
        <w:t xml:space="preserve">is the necessity for cultural competence. A</w:t>
      </w:r>
      <w:r>
        <w:t xml:space="preserve"> </w:t>
      </w:r>
      <w:r>
        <w:t xml:space="preserve">Surgeon</w:t>
      </w:r>
      <w:r>
        <w:t xml:space="preserve"> </w:t>
      </w:r>
      <w:r>
        <w:t xml:space="preserve">here does not just treat a disease; they treat individuals embedded in a rich social fabric. Respect for local customs, religious observances, and family dynamics is crucial in the surgical decision-making process. For instance, consent forms must be explained with sensitivity to familial hierarchies common in Saudi culture, where family members often play a significant role in medical decisions.</w:t>
      </w:r>
    </w:p>
    <w:p>
      <w:pPr>
        <w:pStyle w:val="BodyText"/>
      </w:pPr>
      <w:r>
        <w:t xml:space="preserve">Furthermore, the diversity of Jeddah’s population means that a</w:t>
      </w:r>
      <w:r>
        <w:t xml:space="preserve"> </w:t>
      </w:r>
      <w:r>
        <w:t xml:space="preserve">Surgeon</w:t>
      </w:r>
      <w:r>
        <w:t xml:space="preserve"> </w:t>
      </w:r>
      <w:r>
        <w:t xml:space="preserve">must be adept at communicating across language and cultural barriers. Whether dealing with expatriate workers from South Asia or local Saudi nationals, effective communication is key to ensuring patient compliance and recovery. The role of the</w:t>
      </w:r>
      <w:r>
        <w:t xml:space="preserve"> </w:t>
      </w:r>
      <w:r>
        <w:t xml:space="preserve">Surgeon</w:t>
      </w:r>
      <w:r>
        <w:t xml:space="preserve">, therefore, extends into that of a cultural liaison, bridging the gap between technical medical procedures and humanistic care.</w:t>
      </w:r>
    </w:p>
    <w:bookmarkEnd w:id="22"/>
    <w:bookmarkStart w:id="23" w:name="technological-integration-and-innovation"/>
    <w:p>
      <w:pPr>
        <w:pStyle w:val="Heading2"/>
      </w:pPr>
      <w:r>
        <w:t xml:space="preserve">Technological Integration and Innovation</w:t>
      </w:r>
    </w:p>
    <w:p>
      <w:pPr>
        <w:pStyle w:val="FirstParagraph"/>
      </w:pPr>
      <w:r>
        <w:t xml:space="preserve">Saudi Arabia Jeddah is at the forefront of adopting cutting-edge technology in healthcare. The adoption of telemedicine, artificial intelligence in diagnostic imaging, and robotic-assisted surgery has redefined what a</w:t>
      </w:r>
      <w:r>
        <w:t xml:space="preserve"> </w:t>
      </w:r>
      <w:r>
        <w:t xml:space="preserve">Surgeon</w:t>
      </w:r>
      <w:r>
        <w:t xml:space="preserve"> </w:t>
      </w:r>
      <w:r>
        <w:t xml:space="preserve">can achieve. These technologies allow for greater precision, reduced recovery times, and minimized risk of infection—all critical factors in post-operative care.</w:t>
      </w:r>
    </w:p>
    <w:p>
      <w:pPr>
        <w:pStyle w:val="BodyText"/>
      </w:pPr>
      <w:r>
        <w:t xml:space="preserve">In hospitals across Jeddah,</w:t>
      </w:r>
      <w:r>
        <w:t xml:space="preserve"> </w:t>
      </w:r>
      <w:r>
        <w:t xml:space="preserve">Surgeons</w:t>
      </w:r>
      <w:r>
        <w:t xml:space="preserve"> </w:t>
      </w:r>
      <w:r>
        <w:t xml:space="preserve">are increasingly collaborating with data scientists and engineers to improve surgical outcomes. The integration of electronic health records facilitates seamless information sharing between the</w:t>
      </w:r>
      <w:r>
        <w:t xml:space="preserve"> </w:t>
      </w:r>
      <w:r>
        <w:t xml:space="preserve">Surgeon</w:t>
      </w:r>
      <w:r>
        <w:t xml:space="preserve">, anesthesiologists, and nursing staff. This technological synergy ensures that every patient receives personalized care plans tailored to their specific physiological needs, a hallmark of modern surgical practice in developed healthcare markets.</w:t>
      </w:r>
    </w:p>
    <w:bookmarkEnd w:id="23"/>
    <w:bookmarkStart w:id="24" w:name="challenges-and-future-directions"/>
    <w:p>
      <w:pPr>
        <w:pStyle w:val="Heading2"/>
      </w:pPr>
      <w:r>
        <w:t xml:space="preserve">Challenges and Future Directions</w:t>
      </w:r>
    </w:p>
    <w:p>
      <w:pPr>
        <w:pStyle w:val="FirstParagraph"/>
      </w:pPr>
      <w:r>
        <w:t xml:space="preserve">Despite significant progress, challenges remain. The retention of top-tier surgical talent in</w:t>
      </w:r>
      <w:r>
        <w:t xml:space="preserve"> </w:t>
      </w:r>
      <w:r>
        <w:t xml:space="preserve">Saudi Arabia Jeddah</w:t>
      </w:r>
      <w:r>
        <w:t xml:space="preserve"> </w:t>
      </w:r>
      <w:r>
        <w:t xml:space="preserve">requires continuous professional development opportunities and competitive compensation structures. There is also the ongoing challenge of preventing medical errors through rigorous safety protocols and simulation training.</w:t>
      </w:r>
    </w:p>
    <w:p>
      <w:pPr>
        <w:pStyle w:val="BodyText"/>
      </w:pPr>
      <w:r>
        <w:t xml:space="preserve">Moreover, as the healthcare landscape evolves, the role of the</w:t>
      </w:r>
      <w:r>
        <w:t xml:space="preserve"> </w:t>
      </w:r>
      <w:r>
        <w:t xml:space="preserve">Surgeon</w:t>
      </w:r>
      <w:r>
        <w:t xml:space="preserve"> </w:t>
      </w:r>
      <w:r>
        <w:t xml:space="preserve">must expand into preventative care. By identifying risk factors early through screening programs, a</w:t>
      </w:r>
      <w:r>
        <w:t xml:space="preserve"> </w:t>
      </w:r>
      <w:r>
        <w:t xml:space="preserve">Surgeon</w:t>
      </w:r>
      <w:r>
        <w:t xml:space="preserve"> </w:t>
      </w:r>
      <w:r>
        <w:t xml:space="preserve">can help prevent conditions that would eventually require invasive intervention. In Jeddah, public health campaigns focused on diet and exercise are beginning to reflect this shift towards prevention, supported by surgical experts who understand the long-term consequences of lifestyle diseases.</w:t>
      </w:r>
    </w:p>
    <w:bookmarkEnd w:id="24"/>
    <w:bookmarkStart w:id="25" w:name="conclusion"/>
    <w:p>
      <w:pPr>
        <w:pStyle w:val="Heading2"/>
      </w:pPr>
      <w:r>
        <w:t xml:space="preserve">Conclusion</w:t>
      </w:r>
    </w:p>
    <w:p>
      <w:pPr>
        <w:pStyle w:val="FirstParagraph"/>
      </w:pPr>
      <w:r>
        <w:t xml:space="preserve">In conclusion, the</w:t>
      </w:r>
      <w:r>
        <w:t xml:space="preserve"> </w:t>
      </w:r>
      <w:r>
        <w:t xml:space="preserve">Surgeon</w:t>
      </w:r>
      <w:r>
        <w:t xml:space="preserve"> </w:t>
      </w:r>
      <w:r>
        <w:t xml:space="preserve">stands as a pillar of healthcare excellence in</w:t>
      </w:r>
      <w:r>
        <w:t xml:space="preserve"> </w:t>
      </w:r>
      <w:r>
        <w:t xml:space="preserve">Saudi Arabia Jeddah</w:t>
      </w:r>
      <w:r>
        <w:t xml:space="preserve">. The city’s strategic importance, combined with ambitious national health visions and rapid technological adoption, creates a dynamic environment where surgical expertise is highly valued. As the region continues to grow, the synergy between advanced medical technology, cultural sensitivity, and professional rigor will define the future of surgical care. The</w:t>
      </w:r>
      <w:r>
        <w:t xml:space="preserve"> </w:t>
      </w:r>
      <w:r>
        <w:t xml:space="preserve">Surgeon</w:t>
      </w:r>
      <w:r>
        <w:t xml:space="preserve"> </w:t>
      </w:r>
      <w:r>
        <w:t xml:space="preserve">in Jeddah is not just a technician of the body but a vital component of societal well-being, ensuring that both locals and international visitors receive world-class treatment in one of the Middle East’s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Surgeon in Modern Healthcare: A Focus on Saudi Arabia, Jeddah</dc:title>
  <dc:creator/>
  <cp:keywords/>
  <dcterms:created xsi:type="dcterms:W3CDTF">2026-07-29T09:53:58Z</dcterms:created>
  <dcterms:modified xsi:type="dcterms:W3CDTF">2026-07-29T09:53:58Z</dcterms:modified>
</cp:coreProperties>
</file>

<file path=docProps/custom.xml><?xml version="1.0" encoding="utf-8"?>
<Properties xmlns="http://schemas.openxmlformats.org/officeDocument/2006/custom-properties" xmlns:vt="http://schemas.openxmlformats.org/officeDocument/2006/docPropsVTypes"/>
</file>