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39978085a8a09e0a298c408d7ade7d084bcb19d"/>
    <w:p>
      <w:pPr>
        <w:pStyle w:val="Heading1"/>
      </w:pPr>
      <w:r>
        <w:t xml:space="preserve">The Role and Evolution of the Surgeon in South Korea, Seoul</w:t>
      </w:r>
    </w:p>
    <w:p>
      <w:pPr>
        <w:pStyle w:val="FirstParagraph"/>
      </w:pPr>
      <w:r>
        <w:t xml:space="preserve">In the dynamic landscape of modern global healthcare, few cities embody the convergence of technological advancement and medical excellence as profoundly as South Korea, Seoul. At the heart of this medical marvel stands a pivotal figure:</w:t>
      </w:r>
      <w:r>
        <w:t xml:space="preserve"> </w:t>
      </w:r>
      <w:r>
        <w:rPr>
          <w:bCs/>
          <w:b/>
        </w:rPr>
        <w:t xml:space="preserve">the surgeon</w:t>
      </w:r>
      <w:r>
        <w:t xml:space="preserve">. The professional standing of a</w:t>
      </w:r>
      <w:r>
        <w:t xml:space="preserve"> </w:t>
      </w:r>
      <w:r>
        <w:rPr>
          <w:bCs/>
          <w:b/>
        </w:rPr>
        <w:t xml:space="preserve">surgeon</w:t>
      </w:r>
      <w:r>
        <w:t xml:space="preserve"> </w:t>
      </w:r>
      <w:r>
        <w:t xml:space="preserve">in</w:t>
      </w:r>
      <w:r>
        <w:t xml:space="preserve"> </w:t>
      </w:r>
      <w:r>
        <w:rPr>
          <w:bCs/>
          <w:b/>
        </w:rPr>
        <w:t xml:space="preserve">South Korea, Seoul</w:t>
      </w:r>
      <w:r>
        <w:t xml:space="preserve">, is not merely that of a skilled practitioner but represents the pinnacle of academic rigor, technical precision, and cultural expectation. As South Korea has rapidly transformed into a global medical tourism hub, the role of the surgeon in this bustling metropolis has evolved significantly. This essay explores the multifaceted nature of surgical practice in Seoul, examining how these professionals navigate high expectations, leverage cutting-edge technology, and maintain their status as critical pillars of healthcare infrastructure.</w:t>
      </w:r>
    </w:p>
    <w:bookmarkStart w:id="20" w:name="X3d6b124f9e4df91dbdb1fac058bfd8b6091c678"/>
    <w:p>
      <w:pPr>
        <w:pStyle w:val="Heading2"/>
      </w:pPr>
      <w:r>
        <w:t xml:space="preserve">The Prestige and Academic Rigor of Surgical Training</w:t>
      </w:r>
    </w:p>
    <w:p>
      <w:pPr>
        <w:pStyle w:val="FirstParagraph"/>
      </w:pPr>
      <w:r>
        <w:t xml:space="preserve">To understand the surgeon in</w:t>
      </w:r>
      <w:r>
        <w:t xml:space="preserve"> </w:t>
      </w:r>
      <w:r>
        <w:rPr>
          <w:bCs/>
          <w:b/>
        </w:rPr>
        <w:t xml:space="preserve">South Korea, Seoul</w:t>
      </w:r>
      <w:r>
        <w:t xml:space="preserve">, one must first appreciate the intense academic hierarchy that defines Korean society. In this context, medicine is often regarded as one of the most prestigious professions. Consequently, becoming a</w:t>
      </w:r>
      <w:r>
        <w:t xml:space="preserve"> </w:t>
      </w:r>
      <w:r>
        <w:rPr>
          <w:bCs/>
          <w:b/>
        </w:rPr>
        <w:t xml:space="preserve">surgeon</w:t>
      </w:r>
      <w:r>
        <w:t xml:space="preserve"> </w:t>
      </w:r>
      <w:r>
        <w:t xml:space="preserve">is an arduous journey characterized by fierce competition from early educational stages through to specialized residency programs. In Seoul, home to Korea’s top medical universities and teaching hospitals such as Severance Hospital (Yonsei University Health System) and Samsung Medical Center, the standards for surgical training are exceptionally high.</w:t>
      </w:r>
    </w:p>
    <w:p>
      <w:pPr>
        <w:pStyle w:val="BodyText"/>
      </w:pPr>
      <w:r>
        <w:t xml:space="preserve">The modern</w:t>
      </w:r>
      <w:r>
        <w:t xml:space="preserve"> </w:t>
      </w:r>
      <w:r>
        <w:rPr>
          <w:bCs/>
          <w:b/>
        </w:rPr>
        <w:t xml:space="preserve">surgeon</w:t>
      </w:r>
      <w:r>
        <w:t xml:space="preserve"> </w:t>
      </w:r>
      <w:r>
        <w:t xml:space="preserve">in this region typically undergoes rigorous board certification processes. The Korean Society of Surgery sets stringent guidelines for competency, ensuring that those who don the scrubs in Seoul possess not only theoretical knowledge but also practical mastery. This academic prestige translates into a high level of trust from the public. Patients in</w:t>
      </w:r>
      <w:r>
        <w:t xml:space="preserve"> </w:t>
      </w:r>
      <w:r>
        <w:rPr>
          <w:bCs/>
          <w:b/>
        </w:rPr>
        <w:t xml:space="preserve">South Korea, Seoul</w:t>
      </w:r>
      <w:r>
        <w:t xml:space="preserve">, often seek out senior surgeons with decades of experience, viewing their expertise as a safeguard against medical complications. This deep-seated respect influences the surgeon-patient relationship, which is characterized by a formal yet deeply respectful dynamic.</w:t>
      </w:r>
    </w:p>
    <w:bookmarkEnd w:id="20"/>
    <w:bookmarkStart w:id="21" w:name="Xf90388c0d7ca9d50958b42ca5fb4281fcdff387"/>
    <w:p>
      <w:pPr>
        <w:pStyle w:val="Heading2"/>
      </w:pPr>
      <w:r>
        <w:t xml:space="preserve">Technological Integration and Surgical Innovation</w:t>
      </w:r>
    </w:p>
    <w:p>
      <w:pPr>
        <w:pStyle w:val="FirstParagraph"/>
      </w:pPr>
      <w:r>
        <w:rPr>
          <w:bCs/>
          <w:b/>
        </w:rPr>
        <w:t xml:space="preserve">South Korea, Seoul</w:t>
      </w:r>
      <w:r>
        <w:t xml:space="preserve">, is globally recognized for its rapid adoption of technology in various sectors, and healthcare is no exception. The</w:t>
      </w:r>
      <w:r>
        <w:t xml:space="preserve"> </w:t>
      </w:r>
      <w:r>
        <w:rPr>
          <w:bCs/>
          <w:b/>
        </w:rPr>
        <w:t xml:space="preserve">surgeon</w:t>
      </w:r>
      <w:r>
        <w:t xml:space="preserve"> </w:t>
      </w:r>
      <w:r>
        <w:t xml:space="preserve">operating in this city today works alongside some of the most advanced medical technologies available on the planet. From robotic-assisted surgery systems like the da Vinci Surgical System to minimally invasive laparoscopic techniques, Seoul-based hospitals are at the forefront of surgical innovation.</w:t>
      </w:r>
    </w:p>
    <w:p>
      <w:pPr>
        <w:pStyle w:val="BodyText"/>
      </w:pPr>
      <w:r>
        <w:t xml:space="preserve">This technological integration allows surgeons to perform complex procedures with greater precision and shorter recovery times. For instance, in fields such as orthopedics and neurosurgery,</w:t>
      </w:r>
      <w:r>
        <w:t xml:space="preserve"> </w:t>
      </w:r>
      <w:r>
        <w:rPr>
          <w:bCs/>
          <w:b/>
        </w:rPr>
        <w:t xml:space="preserve">surgeons</w:t>
      </w:r>
      <w:r>
        <w:t xml:space="preserve"> </w:t>
      </w:r>
      <w:r>
        <w:t xml:space="preserve">in Seoul frequently utilize 3D printing for pre-operative planning and custom implants. The ability to offer these advanced treatments has positioned Seoul as a destination for medical tourism. International patients travel specifically to consult with</w:t>
      </w:r>
      <w:r>
        <w:t xml:space="preserve"> </w:t>
      </w:r>
      <w:r>
        <w:rPr>
          <w:bCs/>
          <w:b/>
        </w:rPr>
        <w:t xml:space="preserve">surgeons</w:t>
      </w:r>
      <w:r>
        <w:t xml:space="preserve"> </w:t>
      </w:r>
      <w:r>
        <w:t xml:space="preserve">in this region who can provide procedures that are either unavailable or prohibitively expensive elsewhere. Thus, the surgeon’s role has expanded beyond local healthcare provision; they have become global ambassadors of Korean medical excellence.</w:t>
      </w:r>
    </w:p>
    <w:bookmarkEnd w:id="21"/>
    <w:bookmarkStart w:id="22" w:name="X4d8212b9773cce06ed9c7ee9d9d5de00c666193"/>
    <w:p>
      <w:pPr>
        <w:pStyle w:val="Heading2"/>
      </w:pPr>
      <w:r>
        <w:t xml:space="preserve">The Impact of Medical Tourism and Global Standards</w:t>
      </w:r>
    </w:p>
    <w:p>
      <w:pPr>
        <w:pStyle w:val="FirstParagraph"/>
      </w:pPr>
      <w:r>
        <w:t xml:space="preserve">The rise of medical tourism in</w:t>
      </w:r>
      <w:r>
        <w:t xml:space="preserve"> </w:t>
      </w:r>
      <w:r>
        <w:rPr>
          <w:bCs/>
          <w:b/>
        </w:rPr>
        <w:t xml:space="preserve">South Korea, Seoul</w:t>
      </w:r>
      <w:r>
        <w:t xml:space="preserve">, has placed additional demands on the surgical community. Hospitals in Seoul have established dedicated international patient centers to accommodate visitors from around the world. For a</w:t>
      </w:r>
      <w:r>
        <w:t xml:space="preserve"> </w:t>
      </w:r>
      <w:r>
        <w:rPr>
          <w:bCs/>
          <w:b/>
        </w:rPr>
        <w:t xml:space="preserve">surgeon</w:t>
      </w:r>
      <w:r>
        <w:t xml:space="preserve">, this necessitates not only clinical excellence but also cultural competency and multilingual capabilities or access to professional interpretation services.</w:t>
      </w:r>
    </w:p>
    <w:p>
      <w:pPr>
        <w:pStyle w:val="BodyText"/>
      </w:pPr>
      <w:r>
        <w:t xml:space="preserve">In this globalized context, the reputation of individual surgeons becomes a critical asset for their institutions. A</w:t>
      </w:r>
      <w:r>
        <w:t xml:space="preserve"> </w:t>
      </w:r>
      <w:r>
        <w:rPr>
          <w:bCs/>
          <w:b/>
        </w:rPr>
        <w:t xml:space="preserve">surgeon</w:t>
      </w:r>
      <w:r>
        <w:t xml:space="preserve"> </w:t>
      </w:r>
      <w:r>
        <w:t xml:space="preserve">in Seoul must maintain international certifications and often participate in global medical conferences to stay abreast of the latest advancements. The competitive nature of the healthcare market in Seoul drives surgeons to continuously refine their skills and adopt evidence-based practices that meet or exceed international standards. This pressure, while intense, fosters an environment of continuous improvement and accountability.</w:t>
      </w:r>
    </w:p>
    <w:bookmarkEnd w:id="22"/>
    <w:bookmarkStart w:id="23" w:name="X504436f7db440369d1a54fcaead5a6b22f98cda"/>
    <w:p>
      <w:pPr>
        <w:pStyle w:val="Heading2"/>
      </w:pPr>
      <w:r>
        <w:t xml:space="preserve">Challenges Facing Surgeons in a High-Pressure Environment</w:t>
      </w:r>
    </w:p>
    <w:p>
      <w:pPr>
        <w:pStyle w:val="FirstParagraph"/>
      </w:pPr>
      <w:r>
        <w:t xml:space="preserve">Despite the prestige and opportunities, being a</w:t>
      </w:r>
      <w:r>
        <w:t xml:space="preserve"> </w:t>
      </w:r>
      <w:r>
        <w:rPr>
          <w:bCs/>
          <w:b/>
        </w:rPr>
        <w:t xml:space="preserve">surgeon</w:t>
      </w:r>
      <w:r>
        <w:t xml:space="preserve"> </w:t>
      </w:r>
      <w:r>
        <w:t xml:space="preserve">in</w:t>
      </w:r>
      <w:r>
        <w:t xml:space="preserve"> </w:t>
      </w:r>
      <w:r>
        <w:rPr>
          <w:bCs/>
          <w:b/>
        </w:rPr>
        <w:t xml:space="preserve">South Korea, Seoul</w:t>
      </w:r>
      <w:r>
        <w:t xml:space="preserve">, comes with significant challenges. The workload is notoriously heavy, with long hours and high patient volumes. The hierarchical structure within hospital teams can sometimes create stress for younger surgeons who are striving to prove their competence against established senior figures.</w:t>
      </w:r>
    </w:p>
    <w:p>
      <w:pPr>
        <w:pStyle w:val="BodyText"/>
      </w:pPr>
      <w:r>
        <w:t xml:space="preserve">Furthermore, the public expectation for perfect outcomes remains extremely high in Korean society. Any surgical complication can lead to significant media scrutiny and legal repercussions. This creates a high-stress environment where emotional resilience is as important as technical skill. In recent years, there has been growing discussion within the medical community regarding physician burnout and mental health support, highlighting the need for systemic changes to support those who serve on the front lines of healthcare.</w:t>
      </w:r>
    </w:p>
    <w:bookmarkEnd w:id="23"/>
    <w:bookmarkStart w:id="24" w:name="X333f7b8b294b1d3861b842281f2b98cb25c062e"/>
    <w:p>
      <w:pPr>
        <w:pStyle w:val="Heading2"/>
      </w:pPr>
      <w:r>
        <w:t xml:space="preserve">Future Perspectives: The Evolving Role of the Surgeon</w:t>
      </w:r>
    </w:p>
    <w:p>
      <w:pPr>
        <w:pStyle w:val="FirstParagraph"/>
      </w:pPr>
      <w:r>
        <w:t xml:space="preserve">Looking ahead, the role of the</w:t>
      </w:r>
      <w:r>
        <w:t xml:space="preserve"> </w:t>
      </w:r>
      <w:r>
        <w:rPr>
          <w:bCs/>
          <w:b/>
        </w:rPr>
        <w:t xml:space="preserve">surgeon</w:t>
      </w:r>
      <w:r>
        <w:t xml:space="preserve"> </w:t>
      </w:r>
      <w:r>
        <w:t xml:space="preserve">in</w:t>
      </w:r>
      <w:r>
        <w:t xml:space="preserve"> </w:t>
      </w:r>
      <w:r>
        <w:rPr>
          <w:bCs/>
          <w:b/>
        </w:rPr>
        <w:t xml:space="preserve">South Korea, Seoul</w:t>
      </w:r>
      <w:r>
        <w:t xml:space="preserve">, is poised for further evolution. Artificial intelligence and machine learning are beginning to play a larger role in diagnostic imaging and surgical planning, potentially augmenting the decision-making capabilities of surgeons. Additionally, telemedicine may expand the reach of Seoul’s top specialists beyond the city limits, allowing for remote consultations and follow-ups.</w:t>
      </w:r>
    </w:p>
    <w:p>
      <w:pPr>
        <w:pStyle w:val="BodyText"/>
      </w:pPr>
      <w:r>
        <w:t xml:space="preserve">Moreover, as demographics shift towards an aging population within Korea itself, there is an increasing demand for specialized surgeries related to geriatric care.</w:t>
      </w:r>
      <w:r>
        <w:t xml:space="preserve"> </w:t>
      </w:r>
      <w:r>
        <w:rPr>
          <w:bCs/>
          <w:b/>
        </w:rPr>
        <w:t xml:space="preserve">Surgeons</w:t>
      </w:r>
      <w:r>
        <w:t xml:space="preserve"> </w:t>
      </w:r>
      <w:r>
        <w:t xml:space="preserve">will need to adapt their practices to address the unique needs of older patients, focusing on quality of life and minimally invasive approaches.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w:t>
      </w:r>
      <w:r>
        <w:t xml:space="preserve">*Note: The term 'Essay' serves as the format for this comprehensive analysis of the surgical profession.*</w:t>
      </w:r>
      <w:r>
        <w:t xml:space="preserve"> in</w:t>
      </w:r>
      <w:r>
        <w:t xml:space="preserve"> </w:t>
      </w:r>
      <w:r>
        <w:rPr>
          <w:bCs/>
          <w:b/>
        </w:rPr>
        <w:t xml:space="preserve">South Korea, Seoul</w:t>
      </w:r>
      <w:r>
        <w:t xml:space="preserve">, occupies a unique and critical position in both local and global healthcare systems. They are the beneficiaries of rigorous training, users of cutting-edge technology, and key drivers in the success of medical tourism. However, they also face substantial pressures related to workload, public expectations, and societal hierarchies. As Seoul continues to develop as a medical hub on the world stage, these professionals will remain at the vanguard of innovation and care. Understanding their role requires recognizing not just their technical skills but also the complex cultural and systemic factors that shape their practice in one of Asia’s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South Korea, Seoul</dc:title>
  <dc:creator/>
  <dc:language>en</dc:language>
  <cp:keywords/>
  <dcterms:created xsi:type="dcterms:W3CDTF">2026-07-29T15:04:11Z</dcterms:created>
  <dcterms:modified xsi:type="dcterms:W3CDTF">2026-07-29T15:04:11Z</dcterms:modified>
</cp:coreProperties>
</file>

<file path=docProps/custom.xml><?xml version="1.0" encoding="utf-8"?>
<Properties xmlns="http://schemas.openxmlformats.org/officeDocument/2006/custom-properties" xmlns:vt="http://schemas.openxmlformats.org/officeDocument/2006/docPropsVTypes"/>
</file>