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Resilience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Sudan</w:t>
      </w:r>
      <w:r>
        <w:t xml:space="preserve"> </w:t>
      </w:r>
      <w:r>
        <w:t xml:space="preserve">Khartoum</w:t>
      </w:r>
    </w:p>
    <w:bookmarkStart w:id="26" w:name="Xc823aee9972443928cbea8622bbef62b3860d03"/>
    <w:p>
      <w:pPr>
        <w:pStyle w:val="Heading1"/>
      </w:pPr>
      <w:r>
        <w:t xml:space="preserve">The Role and Resilience of the Surgeon in Sudan Khartoum</w:t>
      </w:r>
    </w:p>
    <w:p>
      <w:pPr>
        <w:pStyle w:val="FirstParagraph"/>
      </w:pPr>
      <w:r>
        <w:t xml:space="preserve">The city of Khartoum, situated at the confluence of the Blue and White Nile rivers, has long served as a medical hub for East Africa. However, in recent years, its narrative has shifted dramatically from one of regional healing to one of profound crisis. In this context, the</w:t>
      </w:r>
      <w:r>
        <w:t xml:space="preserve"> </w:t>
      </w:r>
      <w:r>
        <w:rPr>
          <w:bCs/>
          <w:b/>
        </w:rPr>
        <w:t xml:space="preserve">Surgeon</w:t>
      </w:r>
      <w:r>
        <w:t xml:space="preserve"> </w:t>
      </w:r>
      <w:r>
        <w:t xml:space="preserve">stands not merely as a medical practitioner but as a symbol of resilience and humanity amidst chaos. This essay explores the critical role, challenges, and ethical burdens borne by surgeons operating in</w:t>
      </w:r>
      <w:r>
        <w:t xml:space="preserve"> </w:t>
      </w:r>
      <w:r>
        <w:rPr>
          <w:bCs/>
          <w:b/>
        </w:rPr>
        <w:t xml:space="preserve">Sudan Khartoum</w:t>
      </w:r>
      <w:r>
        <w:t xml:space="preserve">, highlighting how these medical professionals navigate an environment defined by conflict, resource scarcity, and overwhelming demand.</w:t>
      </w:r>
    </w:p>
    <w:bookmarkStart w:id="20" w:name="X14c67acb6c3a042edcc1009421f01d454035a18"/>
    <w:p>
      <w:pPr>
        <w:pStyle w:val="Heading2"/>
      </w:pPr>
      <w:r>
        <w:t xml:space="preserve">Historical Context: Khartoum as a Medical Center</w:t>
      </w:r>
    </w:p>
    <w:p>
      <w:pPr>
        <w:pStyle w:val="FirstParagraph"/>
      </w:pPr>
      <w:r>
        <w:t xml:space="preserve">To understand the current predicament of surgeons in Sudan, one must first appreciate the historical significance of Khartoum. For decades, the capital attracted patients from across Africa due to its advanced teaching hospitals and specialized departments. The University of Khartoum’s Faculty of Medicine produced some of the continent’s most skilled specialists, including</w:t>
      </w:r>
      <w:r>
        <w:t xml:space="preserve"> </w:t>
      </w:r>
      <w:r>
        <w:rPr>
          <w:bCs/>
          <w:b/>
        </w:rPr>
        <w:t xml:space="preserve">Surgeon</w:t>
      </w:r>
      <w:r>
        <w:t xml:space="preserve">s who were renowned for their expertise in complex procedures. This legacy created a high standard of care that positioned</w:t>
      </w:r>
      <w:r>
        <w:t xml:space="preserve"> </w:t>
      </w:r>
      <w:r>
        <w:rPr>
          <w:bCs/>
          <w:b/>
        </w:rPr>
        <w:t xml:space="preserve">Sudan Khartoum</w:t>
      </w:r>
      <w:r>
        <w:t xml:space="preserve"> </w:t>
      </w:r>
      <w:r>
        <w:t xml:space="preserve">as a beacon of hope for many. However, the stability that allowed this medical infrastructure to flourish has been severely compromised by ongoing political instability and armed conflict.</w:t>
      </w:r>
    </w:p>
    <w:bookmarkEnd w:id="20"/>
    <w:bookmarkStart w:id="21" w:name="the-surgeon-in-crisis-a-new-reality"/>
    <w:p>
      <w:pPr>
        <w:pStyle w:val="Heading2"/>
      </w:pPr>
      <w:r>
        <w:t xml:space="preserve">The Surgeon in Crisis: A New Reality</w:t>
      </w:r>
    </w:p>
    <w:p>
      <w:pPr>
        <w:pStyle w:val="FirstParagraph"/>
      </w:pPr>
      <w:r>
        <w:t xml:space="preserve">Today, the identity of a</w:t>
      </w:r>
      <w:r>
        <w:t xml:space="preserve"> </w:t>
      </w:r>
      <w:r>
        <w:rPr>
          <w:bCs/>
          <w:b/>
        </w:rPr>
        <w:t xml:space="preserve">Surgeon</w:t>
      </w:r>
      <w:r>
        <w:t xml:space="preserve"> </w:t>
      </w:r>
      <w:r>
        <w:t xml:space="preserve">in</w:t>
      </w:r>
      <w:r>
        <w:t xml:space="preserve"> </w:t>
      </w:r>
      <w:r>
        <w:rPr>
          <w:bCs/>
          <w:b/>
        </w:rPr>
        <w:t xml:space="preserve">Sudan Khartoum</w:t>
      </w:r>
      <w:r>
        <w:t xml:space="preserve"> </w:t>
      </w:r>
      <w:r>
        <w:t xml:space="preserve">has evolved. No longer is their work confined to scheduled operating lists and elective procedures. The modern surgeon in this region is often the first line of defense against trauma, dealing with high-velocity injuries from explosives, gunshot wounds, and crushing accidents resulting from urban warfare. The operating theater has become a triage zone where decisions are made in seconds under extreme duress. The</w:t>
      </w:r>
      <w:r>
        <w:t xml:space="preserve"> </w:t>
      </w:r>
      <w:r>
        <w:rPr>
          <w:bCs/>
          <w:b/>
        </w:rPr>
        <w:t xml:space="preserve">Surgeon</w:t>
      </w:r>
      <w:r>
        <w:t xml:space="preserve"> </w:t>
      </w:r>
      <w:r>
        <w:t xml:space="preserve">must possess not only technical skill but also psychological fortitude to manage the sheer volume of casualties while confronting their own trauma.</w:t>
      </w:r>
    </w:p>
    <w:p>
      <w:pPr>
        <w:pStyle w:val="BodyText"/>
      </w:pPr>
      <w:r>
        <w:t xml:space="preserve">The disruption of healthcare infrastructure in</w:t>
      </w:r>
      <w:r>
        <w:t xml:space="preserve"> </w:t>
      </w:r>
      <w:r>
        <w:rPr>
          <w:bCs/>
          <w:b/>
        </w:rPr>
        <w:t xml:space="preserve">Sudan Khartoum</w:t>
      </w:r>
      <w:r>
        <w:t xml:space="preserve"> </w:t>
      </w:r>
      <w:r>
        <w:t xml:space="preserve">has exacerbated these challenges. Bombings have damaged hospitals, cut off supply chains, and disrupted power grids essential for anesthesia and sterilization. In this vacuum, surgeons often find themselves improvising solutions with limited resources. This resourcefulness is a defining characteristic of the contemporary</w:t>
      </w:r>
      <w:r>
        <w:t xml:space="preserve"> </w:t>
      </w:r>
      <w:r>
        <w:rPr>
          <w:bCs/>
          <w:b/>
        </w:rPr>
        <w:t xml:space="preserve">Surgeon</w:t>
      </w:r>
      <w:r>
        <w:t xml:space="preserve"> </w:t>
      </w:r>
      <w:r>
        <w:t xml:space="preserve">in Khartoum. They adapt techniques used for low-resource settings to manage complex trauma cases, often performing life-saving interventions without access to advanced imaging or intensive care units.</w:t>
      </w:r>
    </w:p>
    <w:bookmarkEnd w:id="21"/>
    <w:bookmarkStart w:id="22" w:name="ethical-dilemmas-and-moral-injury"/>
    <w:p>
      <w:pPr>
        <w:pStyle w:val="Heading2"/>
      </w:pPr>
      <w:r>
        <w:t xml:space="preserve">Ethical Dilemmas and Moral Injury</w:t>
      </w:r>
    </w:p>
    <w:p>
      <w:pPr>
        <w:pStyle w:val="FirstParagraph"/>
      </w:pPr>
      <w:r>
        <w:t xml:space="preserve">Beyond the physical demands, surgeons in</w:t>
      </w:r>
      <w:r>
        <w:t xml:space="preserve"> </w:t>
      </w:r>
      <w:r>
        <w:rPr>
          <w:bCs/>
          <w:b/>
        </w:rPr>
        <w:t xml:space="preserve">Sudan Khartoum</w:t>
      </w:r>
      <w:r>
        <w:t xml:space="preserve"> </w:t>
      </w:r>
      <w:r>
        <w:t xml:space="preserve">face profound ethical dilemmas. The principle of triage is no longer about prioritizing based on medical urgency alone; it often involves navigating security constraints, resource availability, and even social biases. Surgeons are forced to make impossible choices about who receives life-saving surgery when beds, blood products, and surgical supplies are scarce. This burden leads to what is known as "moral injury," a psychological distress resulting from actions or inactions that violate one's moral code.</w:t>
      </w:r>
    </w:p>
    <w:p>
      <w:pPr>
        <w:pStyle w:val="BodyText"/>
      </w:pPr>
      <w:r>
        <w:t xml:space="preserve">Furthermore, the neutrality of healthcare has been frequently violated in</w:t>
      </w:r>
      <w:r>
        <w:t xml:space="preserve"> </w:t>
      </w:r>
      <w:r>
        <w:rPr>
          <w:bCs/>
          <w:b/>
        </w:rPr>
        <w:t xml:space="preserve">Sudan Khartoum</w:t>
      </w:r>
      <w:r>
        <w:t xml:space="preserve">. Hospitals have become targets, and medical personnel are at risk of violence. The</w:t>
      </w:r>
      <w:r>
        <w:t xml:space="preserve"> </w:t>
      </w:r>
      <w:r>
        <w:rPr>
          <w:bCs/>
          <w:b/>
        </w:rPr>
        <w:t xml:space="preserve">Surgeon</w:t>
      </w:r>
      <w:r>
        <w:t xml:space="preserve"> </w:t>
      </w:r>
      <w:r>
        <w:t xml:space="preserve">must therefore balance their duty to treat all patients equally with the need to ensure their own safety and that of their staff. This tension creates a unique psychological landscape where professional dedication is constantly tested by existential threats.</w:t>
      </w:r>
    </w:p>
    <w:bookmarkEnd w:id="22"/>
    <w:bookmarkStart w:id="23" w:name="X1c13116892d920788bdd05e0ab3ba2c1626675d"/>
    <w:p>
      <w:pPr>
        <w:pStyle w:val="Heading2"/>
      </w:pPr>
      <w:r>
        <w:t xml:space="preserve">The Human Element: Compassion Amidst Chaos</w:t>
      </w:r>
    </w:p>
    <w:p>
      <w:pPr>
        <w:pStyle w:val="FirstParagraph"/>
      </w:pPr>
      <w:r>
        <w:t xml:space="preserve">Despite these harrowing conditions, the core mission of the</w:t>
      </w:r>
      <w:r>
        <w:t xml:space="preserve"> </w:t>
      </w:r>
      <w:r>
        <w:rPr>
          <w:bCs/>
          <w:b/>
        </w:rPr>
        <w:t xml:space="preserve">Surgeon</w:t>
      </w:r>
      <w:r>
        <w:t xml:space="preserve"> </w:t>
      </w:r>
      <w:r>
        <w:t xml:space="preserve">remains unchanged: to heal. In</w:t>
      </w:r>
      <w:r>
        <w:t xml:space="preserve"> </w:t>
      </w:r>
      <w:r>
        <w:rPr>
          <w:bCs/>
          <w:b/>
        </w:rPr>
        <w:t xml:space="preserve">Sudan Khartoum</w:t>
      </w:r>
      <w:r>
        <w:t xml:space="preserve">, this mission is carried out with extraordinary compassion. Surgeons often go beyond their clinical duties, providing emotional support to patients and families who have lost everything in the conflict. They become anchors of stability in a city that has lost its footing. The bond between surgeon and patient deepens in such environments, transcending the typical doctor-patient relationship to form a shared commitment to survival.</w:t>
      </w:r>
    </w:p>
    <w:p>
      <w:pPr>
        <w:pStyle w:val="BodyText"/>
      </w:pPr>
      <w:r>
        <w:t xml:space="preserve">This compassion extends to community care as well. Many surgeons in</w:t>
      </w:r>
      <w:r>
        <w:t xml:space="preserve"> </w:t>
      </w:r>
      <w:r>
        <w:rPr>
          <w:bCs/>
          <w:b/>
        </w:rPr>
        <w:t xml:space="preserve">Sudan Khartoum</w:t>
      </w:r>
      <w:r>
        <w:t xml:space="preserve"> </w:t>
      </w:r>
      <w:r>
        <w:t xml:space="preserve">engage in informal medical outreach, setting up field clinics or visiting displaced persons camps. They recognize that preventing disease and managing chronic conditions is just as vital as treating acute trauma. This holistic approach underscores the adaptability and dedication of medical professionals operating in conflict zones.</w:t>
      </w:r>
    </w:p>
    <w:bookmarkEnd w:id="23"/>
    <w:bookmarkStart w:id="24" w:name="X86bcb4e22ec1f432161d2180e6dbef4002729e7"/>
    <w:p>
      <w:pPr>
        <w:pStyle w:val="Heading2"/>
      </w:pPr>
      <w:r>
        <w:t xml:space="preserve">International Support and Global Responsibility</w:t>
      </w:r>
    </w:p>
    <w:p>
      <w:pPr>
        <w:pStyle w:val="FirstParagraph"/>
      </w:pPr>
      <w:r>
        <w:t xml:space="preserve">The plight of surgeons in</w:t>
      </w:r>
      <w:r>
        <w:t xml:space="preserve"> </w:t>
      </w:r>
      <w:r>
        <w:rPr>
          <w:bCs/>
          <w:b/>
        </w:rPr>
        <w:t xml:space="preserve">Sudan Khartoum</w:t>
      </w:r>
      <w:r>
        <w:t xml:space="preserve"> </w:t>
      </w:r>
      <w:r>
        <w:t xml:space="preserve">is not an isolated issue but a global concern. The international medical community has a responsibility to support these healthcare workers. This support includes providing financial aid, medical supplies, and mental health resources for surgeons suffering from burnout and PTSD. International partnerships can also help in rebuilding the infrastructure of</w:t>
      </w:r>
      <w:r>
        <w:t xml:space="preserve"> </w:t>
      </w:r>
      <w:r>
        <w:rPr>
          <w:bCs/>
          <w:b/>
        </w:rPr>
        <w:t xml:space="preserve">Sudan Khartoum</w:t>
      </w:r>
      <w:r>
        <w:t xml:space="preserve">’s healthcare system, ensuring that future generations of surgeons have the tools they need to serve their community effectively.</w:t>
      </w:r>
    </w:p>
    <w:p>
      <w:pPr>
        <w:pStyle w:val="BodyText"/>
      </w:pPr>
      <w:r>
        <w:t xml:space="preserve">However, support must be culturally sensitive and sustainable. It should empower local surgeons rather than create dependency. Training programs focused on trauma surgery in low-resource settings can enhance the capabilities of</w:t>
      </w:r>
      <w:r>
        <w:t xml:space="preserve"> </w:t>
      </w:r>
      <w:r>
        <w:rPr>
          <w:bCs/>
          <w:b/>
        </w:rPr>
        <w:t xml:space="preserve">Sudan Khartoum</w:t>
      </w:r>
      <w:r>
        <w:t xml:space="preserve">’s medical workforce, ensuring that excellence in surgical care continues even amidst adversity.</w:t>
      </w:r>
    </w:p>
    <w:bookmarkEnd w:id="24"/>
    <w:bookmarkStart w:id="25" w:name="X7fe85567a28dfebab6738d4e661ecb0366f3218"/>
    <w:p>
      <w:pPr>
        <w:pStyle w:val="Heading2"/>
      </w:pPr>
      <w:r>
        <w:t xml:space="preserve">Conclusion: The Enduring Spirit of the Surgeon</w:t>
      </w:r>
    </w:p>
    <w:p>
      <w:pPr>
        <w:pStyle w:val="FirstParagraph"/>
      </w:pPr>
      <w:r>
        <w:t xml:space="preserve">In conclusion, the</w:t>
      </w:r>
      <w:r>
        <w:t xml:space="preserve"> </w:t>
      </w:r>
      <w:r>
        <w:rPr>
          <w:bCs/>
          <w:b/>
        </w:rPr>
        <w:t xml:space="preserve">Surgeon</w:t>
      </w:r>
      <w:r>
        <w:t xml:space="preserve"> </w:t>
      </w:r>
      <w:r>
        <w:t xml:space="preserve">in</w:t>
      </w:r>
      <w:r>
        <w:t xml:space="preserve"> </w:t>
      </w:r>
      <w:r>
        <w:rPr>
          <w:bCs/>
          <w:b/>
        </w:rPr>
        <w:t xml:space="preserve">Sudan Khartoum</w:t>
      </w:r>
      <w:r>
        <w:t xml:space="preserve"> </w:t>
      </w:r>
      <w:r>
        <w:t xml:space="preserve">represents a paradigm of resilience and ethical commitment. They operate at the intersection of medical science and human endurance, facing challenges that would overwhelm many. Yet, their dedication to saving lives persists undeterred. As we reflect on the situation in</w:t>
      </w:r>
      <w:r>
        <w:t xml:space="preserve"> </w:t>
      </w:r>
      <w:r>
        <w:rPr>
          <w:bCs/>
          <w:b/>
        </w:rPr>
        <w:t xml:space="preserve">Sudan Khartoum</w:t>
      </w:r>
      <w:r>
        <w:t xml:space="preserve">, it is clear that supporting these surgeons is not just a medical imperative but a moral obligation. By recognizing their struggles and amplifying their voices, the global community can help restore hope and healing to one of Africa’s most iconic cities. The story of the surgeon in Khartoum is ultimately a testament to the power of human compassion and the unyielding spirit of those who choose to heal, even when the world around them is breaking.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Resilience of the Surgeon in Sudan Khartoum</dc:title>
  <dc:creator/>
  <dc:language>en</dc:language>
  <cp:keywords/>
  <dcterms:created xsi:type="dcterms:W3CDTF">2026-07-29T05:29:49Z</dcterms:created>
  <dcterms:modified xsi:type="dcterms:W3CDTF">2026-07-29T05:29:49Z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