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Medical</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Miami</w:t>
      </w:r>
    </w:p>
    <w:bookmarkStart w:id="26" w:name="Xc01b188550113952177f6ef92f90e1c34ac2489"/>
    <w:p>
      <w:pPr>
        <w:pStyle w:val="Heading1"/>
      </w:pPr>
      <w:r>
        <w:t xml:space="preserve">The Pivotal Role of the Surgeon in the Medical Landscape of United States Miami</w:t>
      </w:r>
    </w:p>
    <w:p>
      <w:pPr>
        <w:pStyle w:val="FirstParagraph"/>
      </w:pPr>
      <w:r>
        <w:t xml:space="preserve">The healthcare system within the</w:t>
      </w:r>
      <w:r>
        <w:t xml:space="preserve"> </w:t>
      </w:r>
      <w:r>
        <w:rPr>
          <w:bCs/>
          <w:b/>
        </w:rPr>
        <w:t xml:space="preserve">United States Miami</w:t>
      </w:r>
      <w:r>
        <w:t xml:space="preserve"> </w:t>
      </w:r>
      <w:r>
        <w:t xml:space="preserve">region represents a complex, dynamic, and highly specialized ecosystem that serves a diverse population ranging from local residents to international medical tourists. At the heart of this intricate network lies one of the most critical figures in modern medicine: the</w:t>
      </w:r>
      <w:r>
        <w:t xml:space="preserve"> </w:t>
      </w:r>
      <w:r>
        <w:t xml:space="preserve">Surgeon</w:t>
      </w:r>
      <w:r>
        <w:t xml:space="preserve">. This essay explores the multifaceted role of the surgeon within this specific geographic and cultural context, examining how their expertise intersects with local demographics, technological advancements, and ethical responsibilities to shape patient outcomes in South Florida.</w:t>
      </w:r>
    </w:p>
    <w:bookmarkStart w:id="20" w:name="X5e55d641df6509e5f38d290db44eb0a52da7add"/>
    <w:p>
      <w:pPr>
        <w:pStyle w:val="Heading2"/>
      </w:pPr>
      <w:r>
        <w:t xml:space="preserve">The Unique Demographic Challenge of Miami</w:t>
      </w:r>
    </w:p>
    <w:p>
      <w:pPr>
        <w:pStyle w:val="FirstParagraph"/>
      </w:pPr>
      <w:r>
        <w:t xml:space="preserve">Miami is distinct among major American cities due to its unique demographic composition. With a significant percentage of residents speaking Spanish or Portuguese as their first language, the medical environment here requires more than just clinical proficiency; it demands cultural competence. A</w:t>
      </w:r>
      <w:r>
        <w:t xml:space="preserve"> </w:t>
      </w:r>
      <w:r>
        <w:t xml:space="preserve">Surgeon</w:t>
      </w:r>
      <w:r>
        <w:t xml:space="preserve"> </w:t>
      </w:r>
      <w:r>
        <w:t xml:space="preserve">practicing in this area must navigate these linguistic and cultural barriers to ensure informed consent and clear communication regarding pre- and post-operative care. The prevalence of specific health conditions, such as obesity-related ailments and cardiovascular issues within certain demographic groups, necessitates that surgeons in Miami are adept at addressing not only the physical but also the socio-economic factors influencing patient health.</w:t>
      </w:r>
    </w:p>
    <w:p>
      <w:pPr>
        <w:pStyle w:val="BodyText"/>
      </w:pPr>
      <w:r>
        <w:t xml:space="preserve">Furthermore, Miami serves as a gateway to Latin America and the Caribbean. Consequently, many patients arrive for specialized surgical procedures that may not be readily available or affordable in their home countries. This influx of international patients places a premium on high-quality care delivered in a welcoming environment. The surgeon here acts not only as a medical practitioner but also as an ambassador of trust, bridging cultural gaps through empathy and clear, multilingual communication. This dynamic is crucial for maintaining the reputation of healthcare facilities in</w:t>
      </w:r>
      <w:r>
        <w:t xml:space="preserve"> </w:t>
      </w:r>
      <w:r>
        <w:rPr>
          <w:bCs/>
          <w:b/>
        </w:rPr>
        <w:t xml:space="preserve">United States Miami</w:t>
      </w:r>
      <w:r>
        <w:t xml:space="preserve"> </w:t>
      </w:r>
      <w:r>
        <w:t xml:space="preserve">on both national and international stages.</w:t>
      </w:r>
    </w:p>
    <w:bookmarkEnd w:id="20"/>
    <w:bookmarkStart w:id="21" w:name="X3250be9703bd9881ec6cc29a5cdbdae8919b511"/>
    <w:p>
      <w:pPr>
        <w:pStyle w:val="Heading2"/>
      </w:pPr>
      <w:r>
        <w:t xml:space="preserve">Technological Advancement and Specialized Care</w:t>
      </w:r>
    </w:p>
    <w:p>
      <w:pPr>
        <w:pStyle w:val="FirstParagraph"/>
      </w:pPr>
      <w:r>
        <w:t xml:space="preserve">The surgical landscape in Miami has been significantly transformed by rapid technological advancements. Hospitals across the region, such as those affiliated with major academic centers, are equipped with state-of-the-art robotic surgery systems and minimally invasive tools. For the modern</w:t>
      </w:r>
      <w:r>
        <w:t xml:space="preserve"> </w:t>
      </w:r>
      <w:r>
        <w:t xml:space="preserve">Surgeon</w:t>
      </w:r>
      <w:r>
        <w:t xml:space="preserve">, staying abreast of these technologies is no longer optional but mandatory. Minimally invasive techniques reduce recovery times, minimize scarring, and lower the risk of infection—factors that are particularly important for patients who may need to travel back to their home countries quickly after surgery.</w:t>
      </w:r>
    </w:p>
    <w:p>
      <w:pPr>
        <w:pStyle w:val="BodyText"/>
      </w:pPr>
      <w:r>
        <w:t xml:space="preserve">In</w:t>
      </w:r>
      <w:r>
        <w:t xml:space="preserve"> </w:t>
      </w:r>
      <w:r>
        <w:rPr>
          <w:bCs/>
          <w:b/>
        </w:rPr>
        <w:t xml:space="preserve">United States Miami</w:t>
      </w:r>
      <w:r>
        <w:t xml:space="preserve">, there is a strong emphasis on subspecialization. Surgeons often focus on niche areas such as cardiac reconstruction, neurosurgery, or aesthetic procedures. The competitive nature of the healthcare market in this vibrant city drives continuous innovation. Patients expect cutting-edge treatments, and surgeons must adapt their skills accordingly. This competition fosters an environment where excellence is the standard, leading to improved survival rates and higher patient satisfaction scores across various surgical disciplines.</w:t>
      </w:r>
    </w:p>
    <w:bookmarkEnd w:id="21"/>
    <w:bookmarkStart w:id="22" w:name="the-economic-impact-and-medical-tourism"/>
    <w:p>
      <w:pPr>
        <w:pStyle w:val="Heading2"/>
      </w:pPr>
      <w:r>
        <w:t xml:space="preserve">The Economic Impact and Medical Tourism</w:t>
      </w:r>
    </w:p>
    <w:p>
      <w:pPr>
        <w:pStyle w:val="FirstParagraph"/>
      </w:pPr>
      <w:r>
        <w:t xml:space="preserve">Miami’s status as a global hub for medical tourism has profound implications for the role of the surgeon. The city attracts patients seeking cost-effective yet high-quality elective surgeries, including cosmetic procedures, dental implants, and orthopedic repairs. In this context, the</w:t>
      </w:r>
      <w:r>
        <w:t xml:space="preserve"> </w:t>
      </w:r>
      <w:r>
        <w:t xml:space="preserve">Surgeon</w:t>
      </w:r>
      <w:r>
        <w:t xml:space="preserve"> </w:t>
      </w:r>
      <w:r>
        <w:t xml:space="preserve">plays a central role in the economic engine of local healthcare. By providing world-class care that meets international standards, surgeons contribute to the city’s economy while simultaneously enhancing its global medical reputation.</w:t>
      </w:r>
    </w:p>
    <w:p>
      <w:pPr>
        <w:pStyle w:val="BodyText"/>
      </w:pPr>
      <w:r>
        <w:t xml:space="preserve">However, this model also introduces challenges. Surgeons must manage high patient volumes without compromising quality of care. The logistical coordination required for international patients—arranging transportation, accommodation near hospitals, and follow-up care plans across borders—adds a layer of complexity to the surgeon’s duties. Effective surgeons in Miami often work within multidisciplinary teams that include social workers, interpreters, and care coordinators to ensure seamless patient experiences. This holistic approach ensures that the medical intervention is supported by comprehensive logistical planning.</w:t>
      </w:r>
    </w:p>
    <w:bookmarkEnd w:id="22"/>
    <w:bookmarkStart w:id="23" w:name="X8b4726ce191e5b0d173d0464176b95c07f7f5e2"/>
    <w:p>
      <w:pPr>
        <w:pStyle w:val="Heading2"/>
      </w:pPr>
      <w:r>
        <w:t xml:space="preserve">Ethical Considerations and Patient Safety</w:t>
      </w:r>
    </w:p>
    <w:p>
      <w:pPr>
        <w:pStyle w:val="FirstParagraph"/>
      </w:pPr>
      <w:r>
        <w:t xml:space="preserve">Beyond technical skill and logistical management, the ethical responsibility of a surgeon in</w:t>
      </w:r>
      <w:r>
        <w:t xml:space="preserve"> </w:t>
      </w:r>
      <w:r>
        <w:rPr>
          <w:bCs/>
          <w:b/>
        </w:rPr>
        <w:t xml:space="preserve">United States Miami</w:t>
      </w:r>
      <w:r>
        <w:t xml:space="preserve"> </w:t>
      </w:r>
      <w:r>
        <w:t xml:space="preserve">cannot be overstated. With the influx of uninsured or underinsured patients from various socio-economic backgrounds, surgeons often face dilemmas regarding resource allocation and equitable care. The principle of treating all patients with dignity regardless of their ability to pay is central to the medical ethos in this region.</w:t>
      </w:r>
    </w:p>
    <w:p>
      <w:pPr>
        <w:pStyle w:val="BodyText"/>
      </w:pPr>
      <w:r>
        <w:t xml:space="preserve">Patient safety remains paramount. Miami hospitals adhere to strict protocols set by national bodies such as The Joint Commission, but local implementation requires vigilant oversight by surgeons themselves. From verifying correct surgical sites to ensuring proper antibiotic prophylaxis, every decision made in the operating room has life-altering consequences. The surgeon must maintain a culture of accountability and transparency, fostering an environment where errors are reported and learned from rather than hidden. This commitment to safety builds trust within the community and reassures patients that their well-being is the top priority.</w:t>
      </w:r>
    </w:p>
    <w:bookmarkEnd w:id="23"/>
    <w:bookmarkStart w:id="24" w:name="the-future-of-surgery-in-miami"/>
    <w:p>
      <w:pPr>
        <w:pStyle w:val="Heading2"/>
      </w:pPr>
      <w:r>
        <w:t xml:space="preserve">The Future of Surgery in Miami</w:t>
      </w:r>
    </w:p>
    <w:p>
      <w:pPr>
        <w:pStyle w:val="FirstParagraph"/>
      </w:pPr>
      <w:r>
        <w:t xml:space="preserve">Looking ahead, the role of the surgeon in</w:t>
      </w:r>
      <w:r>
        <w:t xml:space="preserve"> </w:t>
      </w:r>
      <w:r>
        <w:rPr>
          <w:bCs/>
          <w:b/>
        </w:rPr>
        <w:t xml:space="preserve">United States Miami</w:t>
      </w:r>
      <w:r>
        <w:t xml:space="preserve"> </w:t>
      </w:r>
      <w:r>
        <w:t xml:space="preserve">will continue to evolve with advancements in telemedicine, artificial intelligence, and personalized medicine. Tele-surgeries may allow for remote monitoring post-operation, while AI could assist in pre-operative planning by analyzing complex imaging data. Surgeons will need to integrate these tools into their practice effectively, ensuring that technology enhances rather than replaces the human touch essential to healing.</w:t>
      </w:r>
    </w:p>
    <w:p>
      <w:pPr>
        <w:pStyle w:val="BodyText"/>
      </w:pPr>
      <w:r>
        <w:t xml:space="preserve">Moreover, as climate change impacts health patterns—such as increased rates of heat-related illnesses or vector-borne diseases—surgeons may find themselves addressing new types of trauma and conditions. Adapting to these changes requires lifelong learning and flexibility. The surgeon must remain a student throughout their career, continuously updating their knowledge base to meet the emerging needs of the</w:t>
      </w:r>
      <w:r>
        <w:t xml:space="preserve"> </w:t>
      </w:r>
      <w:r>
        <w:rPr>
          <w:bCs/>
          <w:b/>
        </w:rPr>
        <w:t xml:space="preserve">United States Miami</w:t>
      </w:r>
      <w:r>
        <w:t xml:space="preserve"> </w:t>
      </w:r>
      <w:r>
        <w:t xml:space="preserve">community.</w:t>
      </w:r>
    </w:p>
    <w:bookmarkEnd w:id="24"/>
    <w:bookmarkStart w:id="25" w:name="conclusion"/>
    <w:p>
      <w:pPr>
        <w:pStyle w:val="Heading2"/>
      </w:pPr>
      <w:r>
        <w:t xml:space="preserve">Conclusion</w:t>
      </w:r>
    </w:p>
    <w:p>
      <w:pPr>
        <w:pStyle w:val="FirstParagraph"/>
      </w:pPr>
      <w:r>
        <w:t xml:space="preserve">In conclusion, the</w:t>
      </w:r>
      <w:r>
        <w:t xml:space="preserve"> </w:t>
      </w:r>
      <w:r>
        <w:t xml:space="preserve">Surgeon</w:t>
      </w:r>
      <w:r>
        <w:t xml:space="preserve"> </w:t>
      </w:r>
      <w:r>
        <w:t xml:space="preserve">in</w:t>
      </w:r>
      <w:r>
        <w:t xml:space="preserve"> </w:t>
      </w:r>
      <w:r>
        <w:rPr>
          <w:bCs/>
          <w:b/>
        </w:rPr>
        <w:t xml:space="preserve">United States Miami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Surgeon in the Medical Landscape of United States Miami</dc:title>
  <dc:creator/>
  <cp:keywords/>
  <dcterms:created xsi:type="dcterms:W3CDTF">2026-07-29T10:39:57Z</dcterms:created>
  <dcterms:modified xsi:type="dcterms:W3CDTF">2026-07-29T10:39:57Z</dcterms:modified>
</cp:coreProperties>
</file>

<file path=docProps/custom.xml><?xml version="1.0" encoding="utf-8"?>
<Properties xmlns="http://schemas.openxmlformats.org/officeDocument/2006/custom-properties" xmlns:vt="http://schemas.openxmlformats.org/officeDocument/2006/docPropsVTypes"/>
</file>