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66d8fe55395e54b9dd3254b63194ecd80b5102d"/>
    <w:p>
      <w:pPr>
        <w:pStyle w:val="Heading1"/>
      </w:pPr>
      <w:r>
        <w:t xml:space="preserve">The Pinnacle of Precision: The Role and Impact of a Surgeon in United States San Francisco</w:t>
      </w:r>
    </w:p>
    <w:p>
      <w:pPr>
        <w:pStyle w:val="FirstParagraph"/>
      </w:pPr>
      <w:r>
        <w:t xml:space="preserve">The city of</w:t>
      </w:r>
      <w:r>
        <w:t xml:space="preserve"> </w:t>
      </w:r>
      <w:r>
        <w:t xml:space="preserve">United States San Francisco</w:t>
      </w:r>
      <w:r>
        <w:t xml:space="preserve">, with its iconic Golden Gate Bridge, steep topography, and diverse cultural landscape, stands as a global beacon for medical innovation. Nestled within this dynamic metropolis is the critical profession of the</w:t>
      </w:r>
      <w:r>
        <w:t xml:space="preserve"> </w:t>
      </w:r>
      <w:r>
        <w:t xml:space="preserve">Surgeon</w:t>
      </w:r>
      <w:r>
        <w:t xml:space="preserve">. This essay explores the multifaceted role of a surgeon in such an advanced healthcare ecosystem.</w:t>
      </w:r>
    </w:p>
    <w:bookmarkStart w:id="20" w:name="Xd8dcb5582d6e57d1112102b705199022eccd4fa"/>
    <w:p>
      <w:pPr>
        <w:pStyle w:val="Heading2"/>
      </w:pPr>
      <w:r>
        <w:t xml:space="preserve">The Unique Medical Landscape in United States San Francisco</w:t>
      </w:r>
    </w:p>
    <w:p>
      <w:pPr>
        <w:pStyle w:val="FirstParagraph"/>
      </w:pPr>
      <w:r>
        <w:t xml:space="preserve">United States San Francisco</w:t>
      </w:r>
      <w:r>
        <w:t xml:space="preserve"> </w:t>
      </w:r>
      <w:r>
        <w:t xml:space="preserve">boasts some of the world’s leading medical institutions, including UCSF Health and Stanford Medicine (in close proximity). The city is characterized by a highly educated population that demands excellence in healthcare. Consequently, every</w:t>
      </w:r>
      <w:r>
        <w:t xml:space="preserve"> </w:t>
      </w:r>
      <w:r>
        <w:t xml:space="preserve">Surgeon</w:t>
      </w:r>
      <w:r>
        <w:t xml:space="preserve"> </w:t>
      </w:r>
      <w:r>
        <w:t xml:space="preserve">practicing here operates in an environment defined by intense competition for top talent and state-of-the-art technology. The demographic diversity means that surgeons must be culturally competent, able to communicate effectively with patients from varied linguistic and socioeconomic backgrounds.</w:t>
      </w:r>
    </w:p>
    <w:bookmarkEnd w:id="20"/>
    <w:bookmarkStart w:id="21" w:name="X133787f446ab360447d7e0f1269482058dfabec"/>
    <w:p>
      <w:pPr>
        <w:pStyle w:val="Heading2"/>
      </w:pPr>
      <w:r>
        <w:t xml:space="preserve">The Modern Surgeon: A Blend of Art and Technology</w:t>
      </w:r>
    </w:p>
    <w:p>
      <w:pPr>
        <w:pStyle w:val="FirstParagraph"/>
      </w:pPr>
      <w:r>
        <w:t xml:space="preserve">In this era, the term “Surgeon” encompasses more than just manual dexterity. It signifies a master of technological integration. In hospitals across</w:t>
      </w:r>
      <w:r>
        <w:t xml:space="preserve"> </w:t>
      </w:r>
      <w:r>
        <w:t xml:space="preserve">United States San Francisco</w:t>
      </w:r>
      <w:r>
        <w:t xml:space="preserve">, robotic surgery (such as the da Vinci Surgical System) is commonplace. The modern surgeon must possess not only physical precision but also digital literacy, navigating complex software and imaging technologies to achieve superior patient outcomes.</w:t>
      </w:r>
    </w:p>
    <w:p>
      <w:pPr>
        <w:pStyle w:val="BodyText"/>
      </w:pPr>
      <w:r>
        <w:t xml:space="preserve">The high-stress nature of surgeries in such a busy medical hub requires exceptional mental fortitude. A</w:t>
      </w:r>
      <w:r>
        <w:t xml:space="preserve"> </w:t>
      </w:r>
      <w:r>
        <w:t xml:space="preserve">Surgeon</w:t>
      </w:r>
      <w:r>
        <w:t xml:space="preserve"> </w:t>
      </w:r>
      <w:r>
        <w:t xml:space="preserve">in this region often handles complex cases that are referred from across the state due to the city's reputation for specialized care. Whether performing neurosurgery, cardiac surgery, or general procedures, their decisions are made with life-altering consequences.</w:t>
      </w:r>
    </w:p>
    <w:bookmarkEnd w:id="21"/>
    <w:bookmarkStart w:id="22" w:name="ethical-and-social-responsibilities"/>
    <w:p>
      <w:pPr>
        <w:pStyle w:val="Heading2"/>
      </w:pPr>
      <w:r>
        <w:t xml:space="preserve">Ethical and Social Responsibilities</w:t>
      </w:r>
    </w:p>
    <w:p>
      <w:pPr>
        <w:pStyle w:val="FirstParagraph"/>
      </w:pPr>
      <w:r>
        <w:t xml:space="preserve">The practice of medicine in</w:t>
      </w:r>
      <w:r>
        <w:t xml:space="preserve"> </w:t>
      </w:r>
      <w:r>
        <w:t xml:space="preserve">United States San Francisco</w:t>
      </w:r>
      <w:r>
        <w:t xml:space="preserve"> </w:t>
      </w:r>
      <w:r>
        <w:t xml:space="preserve">comes with significant social responsibilities. The city has a notable homeless population and disparities in healthcare access. A dedicated Surgeon is not only focused on the operating table but also on the broader health equity challenges within their community. Many surgeons here are deeply involved in outreach programs, ensuring that surgical care is accessible to those who might otherwise fall through the cracks of the insurance system.</w:t>
      </w:r>
    </w:p>
    <w:p>
      <w:pPr>
        <w:pStyle w:val="BodyText"/>
      </w:pPr>
      <w:r>
        <w:t xml:space="preserve">Furthermore, ethics play a central role in a Surgeon's daily life. The principles of informed consent, patient confidentiality, and equitable triage are paramount. In an essay about this topic, it is crucial to note that transparency and empathy are as important as technical skill when building trust with patients facing major surgeries.</w:t>
      </w:r>
    </w:p>
    <w:bookmarkEnd w:id="22"/>
    <w:bookmarkStart w:id="23" w:name="economic-impact-of-the-medical-community"/>
    <w:p>
      <w:pPr>
        <w:pStyle w:val="Heading2"/>
      </w:pPr>
      <w:r>
        <w:t xml:space="preserve">Economic Impact of the Medical Community</w:t>
      </w:r>
    </w:p>
    <w:p>
      <w:pPr>
        <w:pStyle w:val="FirstParagraph"/>
      </w:pPr>
      <w:r>
        <w:t xml:space="preserve">The healthcare sector in</w:t>
      </w:r>
      <w:r>
        <w:t xml:space="preserve"> </w:t>
      </w:r>
      <w:r>
        <w:t xml:space="preserve">United States San Francisco</w:t>
      </w:r>
      <w:r>
        <w:t xml:space="preserve"> </w:t>
      </w:r>
      <w:r>
        <w:t xml:space="preserve">is a massive economic driver. The presence of numerous highly skilled Surgeons attracts medical tourism, research funding, and pharmaceutical innovation. When a city can claim world-class surgeons, it enhances its global reputation as an innovation hub.</w:t>
      </w:r>
    </w:p>
    <w:p>
      <w:pPr>
        <w:pStyle w:val="BodyText"/>
      </w:pPr>
      <w:r>
        <w:t xml:space="preserve">This ecosystem creates jobs not just for surgeons but for nurses, technicians, administrative staffs who support them in their vital work.</w:t>
      </w:r>
    </w:p>
    <w:bookmarkEnd w:id="23"/>
    <w:bookmarkStart w:id="24" w:name="the-future-of-surgery"/>
    <w:p>
      <w:pPr>
        <w:pStyle w:val="Heading2"/>
      </w:pPr>
      <w:r>
        <w:t xml:space="preserve">The Future of Surgery</w:t>
      </w:r>
    </w:p>
    <w:p>
      <w:pPr>
        <w:pStyle w:val="FirstParagraph"/>
      </w:pPr>
      <w:r>
        <w:t xml:space="preserve">As we look forward, the role of a Surgeon will only become more specialized and technologically driven. Artificial intelligence is beginning to assist in pre-operative planning and post-operative care analysis. In</w:t>
      </w:r>
      <w:r>
        <w:t xml:space="preserve"> </w:t>
      </w:r>
      <w:r>
        <w:t xml:space="preserve">United States San Francisco</w:t>
      </w:r>
      <w:r>
        <w:t xml:space="preserve">, being at the forefront of these changes means embracing lifelong learning. A</w:t>
      </w:r>
      <w:r>
        <w:t xml:space="preserve"> </w:t>
      </w:r>
      <w:r>
        <w:t xml:space="preserve">Surgeon</w:t>
      </w:r>
      <w:r>
        <w:t xml:space="preserve"> </w:t>
      </w:r>
      <w:r>
        <w:t xml:space="preserve">today must adapt quickly, integrating new research findings into their practice.</w:t>
      </w:r>
    </w:p>
    <w:p>
      <w:pPr>
        <w:pStyle w:val="BodyText"/>
      </w:pPr>
      <w:r>
        <w:t xml:space="preserve">The integration of telemedicine for post-surgical follow-ups is another trend gaining traction in this tech-forward city. This allows Surgeons to monitor recovery remotely, reducing hospital readmissions and improving patient convenience.</w:t>
      </w:r>
    </w:p>
    <w:bookmarkEnd w:id="24"/>
    <w:bookmarkStart w:id="25" w:name="conclusion"/>
    <w:p>
      <w:pPr>
        <w:pStyle w:val="Heading2"/>
      </w:pPr>
      <w:r>
        <w:t xml:space="preserve">Conclusion</w:t>
      </w:r>
    </w:p>
    <w:p>
      <w:pPr>
        <w:pStyle w:val="FirstParagraph"/>
      </w:pPr>
      <w:r>
        <w:t xml:space="preserve">In conclusion, the life of a Surgeon in</w:t>
      </w:r>
      <w:r>
        <w:t xml:space="preserve"> </w:t>
      </w:r>
      <w:r>
        <w:t xml:space="preserve">United States San Francisco</w:t>
      </w:r>
      <w:r>
        <w:t xml:space="preserve"> </w:t>
      </w:r>
      <w:r>
        <w:t xml:space="preserve">is one of unparalleled challenge and reward. They operate in an environment that pushes the boundaries of what is medically possible, serving a diverse population with high expectations. As we have seen through this essay, they are not just medical professionals but innovators, ethicists, and community leaders. Their dedication to their craft ensures that</w:t>
      </w:r>
      <w:r>
        <w:t xml:space="preserve"> </w:t>
      </w:r>
      <w:r>
        <w:t xml:space="preserve">United States San Francisco</w:t>
      </w:r>
      <w:r>
        <w:t xml:space="preserve"> </w:t>
      </w:r>
      <w:r>
        <w:t xml:space="preserve">remains a global leader in healthcare excellence.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Surgeon in United States San Francisco</dc:title>
  <dc:creator/>
  <dc:language>en</dc:language>
  <cp:keywords/>
  <dcterms:created xsi:type="dcterms:W3CDTF">2026-07-29T12:29:36Z</dcterms:created>
  <dcterms:modified xsi:type="dcterms:W3CDTF">2026-07-29T12:29:36Z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