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6" w:name="X4bafaf7cd35e77482ab65064fb7bab1f068f045"/>
    <w:p>
      <w:pPr>
        <w:pStyle w:val="Heading1"/>
      </w:pPr>
      <w:r>
        <w:t xml:space="preserve">The Role of a Systems Engineer in the Technological Ecosystem of China, Beijing</w:t>
      </w:r>
    </w:p>
    <w:p>
      <w:pPr>
        <w:pStyle w:val="FirstParagraph"/>
      </w:pPr>
      <w:r>
        <w:t xml:space="preserve">In the rapidly evolving landscape of global technology, few cities embody the intensity and pace of innovation quite like</w:t>
      </w:r>
      <w:r>
        <w:t xml:space="preserve"> </w:t>
      </w:r>
      <w:r>
        <w:rPr>
          <w:bCs/>
          <w:b/>
        </w:rPr>
        <w:t xml:space="preserve">China Beijing</w:t>
      </w:r>
      <w:r>
        <w:t xml:space="preserve">. As the political heart and a burgeoning technological hub of one world's most dynamic economies, this metropolis serves as a crucible for cutting-edge digital infrastructure, artificial intelligence research, and smart city initiatives. At the very core of these complex operational frameworks stands the</w:t>
      </w:r>
      <w:r>
        <w:t xml:space="preserve"> </w:t>
      </w:r>
      <w:r>
        <w:rPr>
          <w:bCs/>
          <w:b/>
        </w:rPr>
        <w:t xml:space="preserve">Systems Engineer</w:t>
      </w:r>
      <w:r>
        <w:t xml:space="preserve">. This professional is not merely a technician or a programmer; they are the architects of complexity, responsible for integrating disparate technologies into cohesive, reliable, and scalable solutions. In this essay document, we explore the critical importance of systems engineering within</w:t>
      </w:r>
      <w:r>
        <w:t xml:space="preserve"> </w:t>
      </w:r>
      <w:r>
        <w:rPr>
          <w:bCs/>
          <w:b/>
        </w:rPr>
        <w:t xml:space="preserve">China Beijing</w:t>
      </w:r>
      <w:r>
        <w:t xml:space="preserve">, examining how it drives urban modernization, industrial efficiency, and national technological sovereignty.</w:t>
      </w:r>
    </w:p>
    <w:bookmarkStart w:id="20" w:name="Xfd473f6e65e6e8ab1de50f922104688fbae1c17"/>
    <w:p>
      <w:pPr>
        <w:pStyle w:val="Heading2"/>
      </w:pPr>
      <w:r>
        <w:t xml:space="preserve">The Complexity of Smart Urban Infrastructure in China Beijing</w:t>
      </w:r>
    </w:p>
    <w:p>
      <w:pPr>
        <w:pStyle w:val="FirstParagraph"/>
      </w:pPr>
      <w:r>
        <w:rPr>
          <w:bCs/>
          <w:b/>
        </w:rPr>
        <w:t xml:space="preserve">China Beijing</w:t>
      </w:r>
      <w:r>
        <w:t xml:space="preserve"> </w:t>
      </w:r>
      <w:r>
        <w:t xml:space="preserve">is often cited as a primary example of a "smart city" at scale. The integration of Internet of Things (IoT) sensors, 5G networks, cloud computing resources, and big data analytics requires a level of systemic coherence that only rigorous engineering can provide. A</w:t>
      </w:r>
      <w:r>
        <w:t xml:space="preserve"> </w:t>
      </w:r>
      <w:r>
        <w:rPr>
          <w:bCs/>
          <w:b/>
        </w:rPr>
        <w:t xml:space="preserve">Systems Engineer</w:t>
      </w:r>
      <w:r>
        <w:t xml:space="preserve"> </w:t>
      </w:r>
      <w:r>
        <w:t xml:space="preserve">in this context is tasked with designing the overarching architecture that allows billions of devices to communicate seamlessly. From traffic management systems that reduce congestion in real-time to energy grids that optimize power distribution across millions of households, these engineers ensure that the hardware and software layers function as a unified entity.</w:t>
      </w:r>
    </w:p>
    <w:p>
      <w:pPr>
        <w:pStyle w:val="BodyText"/>
      </w:pPr>
      <w:r>
        <w:t xml:space="preserve">The challenge is not just technical but also logistical. In</w:t>
      </w:r>
      <w:r>
        <w:t xml:space="preserve"> </w:t>
      </w:r>
      <w:r>
        <w:rPr>
          <w:bCs/>
          <w:b/>
        </w:rPr>
        <w:t xml:space="preserve">China Beijing</w:t>
      </w:r>
      <w:r>
        <w:t xml:space="preserve">, the density of population and infrastructure is unparalleled. A failure in one subsystem can cascade into city-wide disruptions. Therefore, systems engineers must employ rigorous modeling, simulation, and validation techniques to predict failures before they occur. They must balance the need for high availability with security constraints, ensuring that critical infrastructure remains resilient against both natural disasters and cyber threats.</w:t>
      </w:r>
    </w:p>
    <w:bookmarkEnd w:id="20"/>
    <w:bookmarkStart w:id="21" w:name="X378c75b99ddfc63d380954d6f78fa887a0906fd"/>
    <w:p>
      <w:pPr>
        <w:pStyle w:val="Heading2"/>
      </w:pPr>
      <w:r>
        <w:t xml:space="preserve">Bridging Hardware and Software in Advanced Manufacturing</w:t>
      </w:r>
    </w:p>
    <w:p>
      <w:pPr>
        <w:pStyle w:val="FirstParagraph"/>
      </w:pPr>
      <w:r>
        <w:t xml:space="preserve">Beyond urban services,</w:t>
      </w:r>
      <w:r>
        <w:t xml:space="preserve"> </w:t>
      </w:r>
      <w:r>
        <w:rPr>
          <w:bCs/>
          <w:b/>
        </w:rPr>
        <w:t xml:space="preserve">China Beijing</w:t>
      </w:r>
      <w:r>
        <w:t xml:space="preserve"> </w:t>
      </w:r>
      <w:r>
        <w:t xml:space="preserve">is a global leader in advanced manufacturing, robotics, and electric vehicle production. The transition from traditional industrial practices to Industry 4.0 standards demands a holistic approach to engineering. Here, the role of the</w:t>
      </w:r>
      <w:r>
        <w:t xml:space="preserve"> </w:t>
      </w:r>
      <w:r>
        <w:rPr>
          <w:bCs/>
          <w:b/>
        </w:rPr>
        <w:t xml:space="preserve">Systems Engineer</w:t>
      </w:r>
      <w:r>
        <w:t xml:space="preserve"> </w:t>
      </w:r>
      <w:r>
        <w:t xml:space="preserve">becomes pivotal in bridging the gap between mechanical hardware and digital software.</w:t>
      </w:r>
    </w:p>
    <w:p>
      <w:pPr>
        <w:pStyle w:val="BodyText"/>
      </w:pPr>
      <w:r>
        <w:t xml:space="preserve">In factories located within Beijing’s high-tech zones, systems engineers design cyber-physical systems where machines self-optimize based on real-time data analytics. They are responsible for defining requirements that span multiple disciplines, including mechanical engineering, electrical engineering, computer science, and operations research. By creating a unified model of the entire production line or manufacturing process, they enable continuous improvement and automation. This systemic view is essential for maintaining the speed and precision that</w:t>
      </w:r>
      <w:r>
        <w:t xml:space="preserve"> </w:t>
      </w:r>
      <w:r>
        <w:rPr>
          <w:bCs/>
          <w:b/>
        </w:rPr>
        <w:t xml:space="preserve">China Beijing</w:t>
      </w:r>
      <w:r>
        <w:t xml:space="preserve">’s industrial sector is known for on the global stage.</w:t>
      </w:r>
    </w:p>
    <w:bookmarkEnd w:id="21"/>
    <w:bookmarkStart w:id="22" w:name="X8bd4c4385b73dc6a5d1003efdc8edf5e5422abf"/>
    <w:p>
      <w:pPr>
        <w:pStyle w:val="Heading2"/>
      </w:pPr>
      <w:r>
        <w:t xml:space="preserve">National Strategy and Technological Sovereignty</w:t>
      </w:r>
    </w:p>
    <w:p>
      <w:pPr>
        <w:pStyle w:val="FirstParagraph"/>
      </w:pPr>
      <w:r>
        <w:t xml:space="preserve">The context of working in</w:t>
      </w:r>
      <w:r>
        <w:t xml:space="preserve"> </w:t>
      </w:r>
      <w:r>
        <w:rPr>
          <w:bCs/>
          <w:b/>
        </w:rPr>
        <w:t xml:space="preserve">China Beijing</w:t>
      </w:r>
      <w:r>
        <w:t xml:space="preserve"> </w:t>
      </w:r>
      <w:r>
        <w:t xml:space="preserve">also involves navigating a unique national strategic landscape. The Chinese government has placed significant emphasis on technological self-reliance and innovation-driven development. For a</w:t>
      </w:r>
      <w:r>
        <w:t xml:space="preserve"> </w:t>
      </w:r>
      <w:r>
        <w:rPr>
          <w:bCs/>
          <w:b/>
        </w:rPr>
        <w:t xml:space="preserve">Systems Engineer</w:t>
      </w:r>
      <w:r>
        <w:t xml:space="preserve">, this means adhering to stringent standards regarding data security, localization of supply chains, and compliance with national regulations.</w:t>
      </w:r>
    </w:p>
    <w:p>
      <w:pPr>
        <w:pStyle w:val="BodyText"/>
      </w:pPr>
      <w:r>
        <w:t xml:space="preserve">This environment requires systems engineers to possess not only technical expertise but also a deep understanding of policy implications. They must design systems that are compliant with local laws while still being compatible with global standards where applicable. The pressure to innovate rapidly is compounded by the need to ensure that critical technologies are developed domestically. Consequently,</w:t>
      </w:r>
      <w:r>
        <w:t xml:space="preserve"> </w:t>
      </w:r>
      <w:r>
        <w:rPr>
          <w:bCs/>
          <w:b/>
        </w:rPr>
        <w:t xml:space="preserve">Systems Engineers</w:t>
      </w:r>
      <w:r>
        <w:t xml:space="preserve"> </w:t>
      </w:r>
      <w:r>
        <w:t xml:space="preserve">in</w:t>
      </w:r>
      <w:r>
        <w:t xml:space="preserve"> </w:t>
      </w:r>
      <w:r>
        <w:rPr>
          <w:bCs/>
          <w:b/>
        </w:rPr>
        <w:t xml:space="preserve">China Beijing</w:t>
      </w:r>
      <w:r>
        <w:t xml:space="preserve"> </w:t>
      </w:r>
      <w:r>
        <w:t xml:space="preserve">often lead teams in developing proprietary software frameworks and hardware solutions, reducing dependency on foreign technology and strengthening the nation’s technological independence.</w:t>
      </w:r>
    </w:p>
    <w:bookmarkEnd w:id="22"/>
    <w:bookmarkStart w:id="23" w:name="X5dcda068bdf8f350792f71c8624256c5e840a3d"/>
    <w:p>
      <w:pPr>
        <w:pStyle w:val="Heading2"/>
      </w:pPr>
      <w:r>
        <w:t xml:space="preserve">The Human Element: Collaboration and Communication</w:t>
      </w:r>
    </w:p>
    <w:p>
      <w:pPr>
        <w:pStyle w:val="FirstParagraph"/>
      </w:pPr>
      <w:r>
        <w:t xml:space="preserve">A common misconception is that systems engineering is purely a technical endeavor. In reality, it is heavily reliant on soft skills, particularly communication and collaboration. In</w:t>
      </w:r>
      <w:r>
        <w:t xml:space="preserve"> </w:t>
      </w:r>
      <w:r>
        <w:rPr>
          <w:bCs/>
          <w:b/>
        </w:rPr>
        <w:t xml:space="preserve">China Beijing</w:t>
      </w:r>
      <w:r>
        <w:t xml:space="preserve">, where projects are often large-scale, multi-stakeholder initiatives involving government bodies, private enterprises, and academic institutions, the ability to translate complex technical requirements into actionable plans for diverse audiences is crucial.</w:t>
      </w:r>
    </w:p>
    <w:p>
      <w:pPr>
        <w:pStyle w:val="BodyText"/>
      </w:pPr>
      <w:r>
        <w:t xml:space="preserve">A successful</w:t>
      </w:r>
      <w:r>
        <w:t xml:space="preserve"> </w:t>
      </w:r>
      <w:r>
        <w:rPr>
          <w:bCs/>
          <w:b/>
        </w:rPr>
        <w:t xml:space="preserve">Systems Engineer</w:t>
      </w:r>
      <w:r>
        <w:t xml:space="preserve"> </w:t>
      </w:r>
      <w:r>
        <w:t xml:space="preserve">acts as a translator and mediator. They must align the goals of software developers with those of hardware manufacturers, security auditors with business strategists, and regulatory bodies with end-users. This collaborative ecosystem ensures that the final system meets all functional requirements while remaining economically viable and socially acceptable. The fast-paced culture of</w:t>
      </w:r>
      <w:r>
        <w:t xml:space="preserve"> </w:t>
      </w:r>
      <w:r>
        <w:rPr>
          <w:bCs/>
          <w:b/>
        </w:rPr>
        <w:t xml:space="preserve">China Beijing</w:t>
      </w:r>
      <w:r>
        <w:t xml:space="preserve"> </w:t>
      </w:r>
      <w:r>
        <w:t xml:space="preserve">demands agile methodologies, requiring engineers to adapt quickly to changing project scopes and stakeholder feedback.</w:t>
      </w:r>
    </w:p>
    <w:bookmarkEnd w:id="23"/>
    <w:bookmarkStart w:id="24" w:name="X456c66bc2219d792474cb9b7a77fdb930a11e20"/>
    <w:p>
      <w:pPr>
        <w:pStyle w:val="Heading2"/>
      </w:pPr>
      <w:r>
        <w:t xml:space="preserve">Future Prospects and Ethical Considerations</w:t>
      </w:r>
    </w:p>
    <w:p>
      <w:pPr>
        <w:pStyle w:val="FirstParagraph"/>
      </w:pPr>
      <w:r>
        <w:t xml:space="preserve">Looking ahead, the role of the</w:t>
      </w:r>
    </w:p>
    <w:p>
      <w:pPr>
        <w:pStyle w:val="BodyText"/>
      </w:pPr>
      <w:r>
        <w:t xml:space="preserve">in &lt; strong &gt; China Beijing&lt; / strong &gt; will only grow in significance. As artificial intelligence becomes more integrated into daily life, ethical considerations regarding privacy, bias, and accountability become paramount. Engineers must design systems that are not only efficient but also fair and transparent.</w:t>
      </w:r>
    </w:p>
    <w:p>
      <w:pPr>
        <w:pStyle w:val="BodyText"/>
      </w:pPr>
      <w:r>
        <w:t xml:space="preserve">The integration of AI into decision-making processes requires new frameworks for oversight and control. Systems engineers will need to incorporate ethical safeguards directly into the system architecture, ensuring that automated decisions align with human values. Furthermore, as</w:t>
      </w:r>
      <w:r>
        <w:t xml:space="preserve"> </w:t>
      </w:r>
      <w:r>
        <w:rPr>
          <w:bCs/>
          <w:b/>
        </w:rPr>
        <w:t xml:space="preserve">China Beijing</w:t>
      </w:r>
      <w:r>
        <w:t xml:space="preserve"> </w:t>
      </w:r>
      <w:r>
        <w:t xml:space="preserve">continues to expand its digital footprint through initiatives like the Digital Silk Road, systems engineers will play a key role in exporting these technological standards and solutions globally.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&lt; strong &gt; is an indispensable asset to the technological ecosystem of &lt; / strong &gt;&lt; strong &gt; China Beijing&lt; / strong &gt;. Through their ability to integrate complex technologies, manage cross-disciplinary projects, and navigate regulatory landscapes, they drive the innovation that defines this city. Whether optimizing smart city infrastructure, advancing manufacturing capabilities, or ensuring national technological security, systems engineers provide the structural integrity necessary for progress. As</w:t>
      </w:r>
      <w:r>
        <w:t xml:space="preserve"> </w:t>
      </w:r>
      <w:r>
        <w:rPr>
          <w:bCs/>
          <w:b/>
        </w:rPr>
        <w:t xml:space="preserve">China Beijing</w:t>
      </w:r>
      <w:r>
        <w:t xml:space="preserve"> </w:t>
      </w:r>
      <w:r>
        <w:t xml:space="preserve">continues to lead in the digital age, their role will remain central to shaping a future that is connected, intelligent,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the Technological Ecosystem of China, Beijing</dc:title>
  <dc:creator/>
  <cp:keywords/>
  <dcterms:created xsi:type="dcterms:W3CDTF">2026-07-29T19:13:41Z</dcterms:created>
  <dcterms:modified xsi:type="dcterms:W3CDTF">2026-07-29T19:13:41Z</dcterms:modified>
</cp:coreProperties>
</file>

<file path=docProps/custom.xml><?xml version="1.0" encoding="utf-8"?>
<Properties xmlns="http://schemas.openxmlformats.org/officeDocument/2006/custom-properties" xmlns:vt="http://schemas.openxmlformats.org/officeDocument/2006/docPropsVTypes"/>
</file>