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France</w:t>
      </w:r>
      <w:r>
        <w:t xml:space="preserve"> </w:t>
      </w:r>
      <w:r>
        <w:t xml:space="preserve">Paris</w:t>
      </w:r>
    </w:p>
    <w:bookmarkStart w:id="25" w:name="Xa37b7efa2acbdb3a93c8c70906d56b642b46908"/>
    <w:p>
      <w:pPr>
        <w:pStyle w:val="Heading1"/>
      </w:pPr>
      <w:r>
        <w:t xml:space="preserve">The Strategic Imperative of the Systems Engineer in France Paris</w:t>
      </w:r>
    </w:p>
    <w:p>
      <w:pPr>
        <w:pStyle w:val="FirstParagraph"/>
      </w:pPr>
      <w:r>
        <w:t xml:space="preserve">In the rapidly evolving landscape of modern technology, few roles are as pivotal or as demanding as that of the Systems Engineer. This profession represents the critical junction where theoretical engineering meets practical application, ensuring that complex technological ecosystems function cohesively. However, when one considers this role within the specific context of</w:t>
      </w:r>
      <w:r>
        <w:t xml:space="preserve"> </w:t>
      </w:r>
      <w:r>
        <w:rPr>
          <w:bCs/>
          <w:b/>
        </w:rPr>
        <w:t xml:space="preserve">France Paris</w:t>
      </w:r>
      <w:r>
        <w:t xml:space="preserve">, a unique cultural and industrial matrix emerges.</w:t>
      </w:r>
      <w:r>
        <w:t xml:space="preserve"> </w:t>
      </w:r>
      <w:r>
        <w:rPr>
          <w:bCs/>
          <w:b/>
        </w:rPr>
        <w:t xml:space="preserve">France Paris</w:t>
      </w:r>
      <w:r>
        <w:t xml:space="preserve"> </w:t>
      </w:r>
      <w:r>
        <w:t xml:space="preserve">is not merely a geographic location; it is a historic capital of innovation, home to some of Europe’s most robust defense industries, aerospace giants like Airbus and Thales, and a burgeoning digital startup ecosystem. Consequently, the profile of the</w:t>
      </w:r>
      <w:r>
        <w:t xml:space="preserve"> </w:t>
      </w:r>
      <w:r>
        <w:rPr>
          <w:bCs/>
          <w:b/>
        </w:rPr>
        <w:t xml:space="preserve">Systems Engineer</w:t>
      </w:r>
      <w:r>
        <w:t xml:space="preserve"> </w:t>
      </w:r>
      <w:r>
        <w:t xml:space="preserve">in this region must be understood through a lens that blends rigorous academic tradition with dynamic modern demands.</w:t>
      </w:r>
    </w:p>
    <w:bookmarkStart w:id="20" w:name="X916a707db7f9c65951d9b2cbd9cc5f1b957d07c"/>
    <w:p>
      <w:pPr>
        <w:pStyle w:val="Heading2"/>
      </w:pPr>
      <w:r>
        <w:t xml:space="preserve">The Unique Industrial Fabric of France Paris</w:t>
      </w:r>
    </w:p>
    <w:p>
      <w:pPr>
        <w:pStyle w:val="FirstParagraph"/>
      </w:pPr>
      <w:r>
        <w:t xml:space="preserve">To understand why the position of a</w:t>
      </w:r>
      <w:r>
        <w:t xml:space="preserve"> </w:t>
      </w:r>
      <w:r>
        <w:rPr>
          <w:bCs/>
          <w:b/>
        </w:rPr>
        <w:t xml:space="preserve">Systems Engineer</w:t>
      </w:r>
      <w:r>
        <w:t xml:space="preserve"> </w:t>
      </w:r>
      <w:r>
        <w:t xml:space="preserve">is so critical in this city, one must first examine the industrial backbone of the region.</w:t>
      </w:r>
      <w:r>
        <w:t xml:space="preserve"> </w:t>
      </w:r>
      <w:r>
        <w:rPr>
          <w:bCs/>
          <w:b/>
        </w:rPr>
        <w:t xml:space="preserve">France Paris</w:t>
      </w:r>
      <w:r>
        <w:t xml:space="preserve"> </w:t>
      </w:r>
      <w:r>
        <w:t xml:space="preserve">serves as a global hub for high-tech manufacturing and digital services. The presence of major corporations in aerospace, nuclear energy, telecommunications, and transportation means that the systems being engineered are often safety-critical and highly complex. In these sectors, a failure in system integration can have catastrophic consequences. Therefore, the</w:t>
      </w:r>
      <w:r>
        <w:t xml:space="preserve"> </w:t>
      </w:r>
      <w:r>
        <w:rPr>
          <w:bCs/>
          <w:b/>
        </w:rPr>
        <w:t xml:space="preserve">Systems Engineer</w:t>
      </w:r>
      <w:r>
        <w:t xml:space="preserve"> </w:t>
      </w:r>
      <w:r>
        <w:t xml:space="preserve">acts as the guarantor of reliability and performance.</w:t>
      </w:r>
    </w:p>
    <w:p>
      <w:pPr>
        <w:pStyle w:val="BodyText"/>
      </w:pPr>
      <w:r>
        <w:t xml:space="preserve">The engineering culture in France is deeply rooted in a tradition of excellence, often referred to as "grandes écoles" methodology. This educational background emphasizes rigorous mathematical foundations and holistic thinking. A</w:t>
      </w:r>
      <w:r>
        <w:t xml:space="preserve"> </w:t>
      </w:r>
      <w:r>
        <w:rPr>
          <w:bCs/>
          <w:b/>
        </w:rPr>
        <w:t xml:space="preserve">Systems Engineer</w:t>
      </w:r>
      <w:r>
        <w:t xml:space="preserve"> </w:t>
      </w:r>
      <w:r>
        <w:t xml:space="preserve">working in</w:t>
      </w:r>
      <w:r>
        <w:t xml:space="preserve"> </w:t>
      </w:r>
      <w:r>
        <w:rPr>
          <w:bCs/>
          <w:b/>
        </w:rPr>
        <w:t xml:space="preserve">France Paris</w:t>
      </w:r>
      <w:r>
        <w:t xml:space="preserve">, therefore, benefits from a professional community that values precision and comprehensive analysis. Unlike software-centric approaches that may focus solely on code, the systems engineering mindset prevalent here looks at the entire lifecycle: from requirements gathering and architecture design to verification, validation, and maintenance. This holistic view is essential in a city where legacy systems often coexist with cutting-edge innovations.</w:t>
      </w:r>
    </w:p>
    <w:bookmarkEnd w:id="20"/>
    <w:bookmarkStart w:id="21" w:name="X67ed2e3349f5711b8c7f266895ac5ba59382a76"/>
    <w:p>
      <w:pPr>
        <w:pStyle w:val="Heading2"/>
      </w:pPr>
      <w:r>
        <w:t xml:space="preserve">The Multidisciplinary Nature of Systems Engineering</w:t>
      </w:r>
    </w:p>
    <w:p>
      <w:pPr>
        <w:pStyle w:val="FirstParagraph"/>
      </w:pPr>
      <w:r>
        <w:t xml:space="preserve">The core function of a</w:t>
      </w:r>
      <w:r>
        <w:t xml:space="preserve"> </w:t>
      </w:r>
      <w:r>
        <w:rPr>
          <w:bCs/>
          <w:b/>
        </w:rPr>
        <w:t xml:space="preserve">Systems Engineer</w:t>
      </w:r>
      <w:r>
        <w:t xml:space="preserve"> </w:t>
      </w:r>
      <w:r>
        <w:t xml:space="preserve">is to bridge the gap between various specialized engineering disciplines. In the context of projects developed in</w:t>
      </w:r>
      <w:r>
        <w:t xml:space="preserve"> </w:t>
      </w:r>
      <w:r>
        <w:rPr>
          <w:bCs/>
          <w:b/>
        </w:rPr>
        <w:t xml:space="preserve">France Paris</w:t>
      </w:r>
      <w:r>
        <w:t xml:space="preserve">, this often involves coordinating mechanical, electrical, software, and cybersecurity experts. The</w:t>
      </w:r>
      <w:r>
        <w:t xml:space="preserve"> </w:t>
      </w:r>
      <w:r>
        <w:rPr>
          <w:bCs/>
          <w:b/>
        </w:rPr>
        <w:t xml:space="preserve">Systems Engineer</w:t>
      </w:r>
      <w:r>
        <w:t xml:space="preserve"> </w:t>
      </w:r>
      <w:r>
        <w:t xml:space="preserve">ensures that these disparate elements communicate effectively. For instance, in the development of a new autonomous train line for the Parisian metro or a next-generation fighter jet component manufactured near the city’s aerospace parks, it is not enough for individual components to work; they must work together as a unified whole.</w:t>
      </w:r>
    </w:p>
    <w:p>
      <w:pPr>
        <w:pStyle w:val="BodyText"/>
      </w:pPr>
      <w:r>
        <w:t xml:space="preserve">This integration process requires strong soft skills alongside technical prowess. The</w:t>
      </w:r>
      <w:r>
        <w:t xml:space="preserve"> </w:t>
      </w:r>
      <w:r>
        <w:rPr>
          <w:bCs/>
          <w:b/>
        </w:rPr>
        <w:t xml:space="preserve">Systems Engineer</w:t>
      </w:r>
      <w:r>
        <w:t xml:space="preserve"> </w:t>
      </w:r>
      <w:r>
        <w:t xml:space="preserve">in</w:t>
      </w:r>
      <w:r>
        <w:t xml:space="preserve"> </w:t>
      </w:r>
      <w:r>
        <w:rPr>
          <w:bCs/>
          <w:b/>
        </w:rPr>
        <w:t xml:space="preserve">France Paris</w:t>
      </w:r>
      <w:r>
        <w:t xml:space="preserve"> </w:t>
      </w:r>
      <w:r>
        <w:t xml:space="preserve">often acts as the translator between stakeholders who may speak different "technical languages." They must articulate complex constraints to management while simultaneously addressing the detailed technical concerns of development teams. In a multicultural environment like Paris, this communication skill is further enhanced by the ability to navigate diverse cultural perspectives, which is increasingly common in international project teams based in the capital.</w:t>
      </w:r>
    </w:p>
    <w:bookmarkEnd w:id="21"/>
    <w:bookmarkStart w:id="22" w:name="innovation-and-digital-transformation"/>
    <w:p>
      <w:pPr>
        <w:pStyle w:val="Heading2"/>
      </w:pPr>
      <w:r>
        <w:t xml:space="preserve">Innovation and Digital Transformation</w:t>
      </w:r>
    </w:p>
    <w:p>
      <w:pPr>
        <w:pStyle w:val="FirstParagraph"/>
      </w:pPr>
      <w:r>
        <w:t xml:space="preserve">Beyond traditional heavy industry,</w:t>
      </w:r>
      <w:r>
        <w:t xml:space="preserve"> </w:t>
      </w:r>
      <w:r>
        <w:rPr>
          <w:bCs/>
          <w:b/>
        </w:rPr>
        <w:t xml:space="preserve">France Paris</w:t>
      </w:r>
      <w:r>
        <w:t xml:space="preserve"> </w:t>
      </w:r>
      <w:r>
        <w:t xml:space="preserve">has emerged as a leading fintech and artificial intelligence hub. Here, the role of the</w:t>
      </w:r>
      <w:r>
        <w:t xml:space="preserve"> </w:t>
      </w:r>
      <w:r>
        <w:rPr>
          <w:bCs/>
          <w:b/>
        </w:rPr>
        <w:t xml:space="preserve">Systems Engineer</w:t>
      </w:r>
      <w:r>
        <w:t xml:space="preserve"> </w:t>
      </w:r>
      <w:r>
        <w:t xml:space="preserve">adapts to more agile environments. In this sector, systems engineering principles are applied to data flows, cloud infrastructure, and algorithmic decision-making processes. The challenge shifts from physical hardware integration to managing virtual ecosystems that must be scalable, secure, and user-centric.</w:t>
      </w:r>
    </w:p>
    <w:p>
      <w:pPr>
        <w:pStyle w:val="BodyText"/>
      </w:pPr>
      <w:r>
        <w:t xml:space="preserve">The French government’s push for digital sovereignty has also influenced the work of</w:t>
      </w:r>
      <w:r>
        <w:t xml:space="preserve"> </w:t>
      </w:r>
      <w:r>
        <w:rPr>
          <w:bCs/>
          <w:b/>
        </w:rPr>
        <w:t xml:space="preserve">Systems Engineers</w:t>
      </w:r>
      <w:r>
        <w:t xml:space="preserve">. There is a heightened focus on securing national infrastructure against cyber threats. As a result, cybersecurity is no longer an afterthought but an integral part of the systems architecture from day one. A</w:t>
      </w:r>
      <w:r>
        <w:t xml:space="preserve"> </w:t>
      </w:r>
      <w:r>
        <w:rPr>
          <w:bCs/>
          <w:b/>
        </w:rPr>
        <w:t xml:space="preserve">Systems Engineer</w:t>
      </w:r>
      <w:r>
        <w:t xml:space="preserve"> </w:t>
      </w:r>
      <w:r>
        <w:t xml:space="preserve">in this environment must be proficient in threat modeling and secure design patterns, ensuring that the integrity of French digital assets is preserved. This focus on security and sovereignty adds a layer of strategic importance to the role, making it vital for national interests.</w:t>
      </w:r>
    </w:p>
    <w:bookmarkEnd w:id="22"/>
    <w:bookmarkStart w:id="23" w:name="sustainability-and-future-readiness"/>
    <w:p>
      <w:pPr>
        <w:pStyle w:val="Heading2"/>
      </w:pPr>
      <w:r>
        <w:t xml:space="preserve">Sustainability and Future-Readiness</w:t>
      </w:r>
    </w:p>
    <w:p>
      <w:pPr>
        <w:pStyle w:val="FirstParagraph"/>
      </w:pPr>
      <w:r>
        <w:t xml:space="preserve">Looking toward the future, sustainability has become a paramount concern for projects in</w:t>
      </w:r>
      <w:r>
        <w:t xml:space="preserve"> </w:t>
      </w:r>
      <w:r>
        <w:rPr>
          <w:bCs/>
          <w:b/>
        </w:rPr>
        <w:t xml:space="preserve">France Paris</w:t>
      </w:r>
      <w:r>
        <w:t xml:space="preserve">. The European Union’s stringent environmental regulations are driving a green transition in engineering practices. A modern</w:t>
      </w:r>
      <w:r>
        <w:t xml:space="preserve"> </w:t>
      </w:r>
      <w:r>
        <w:rPr>
          <w:bCs/>
          <w:b/>
        </w:rPr>
        <w:t xml:space="preserve">Systems Engineer</w:t>
      </w:r>
      <w:r>
        <w:t xml:space="preserve"> </w:t>
      </w:r>
      <w:r>
        <w:t xml:space="preserve">must consider the environmental impact of their designs throughout the lifecycle. This includes optimizing energy consumption in data centers, selecting sustainable materials for manufacturing, and designing systems that can adapt to changing climate conditions.</w:t>
      </w:r>
    </w:p>
    <w:p>
      <w:pPr>
        <w:pStyle w:val="BodyText"/>
      </w:pPr>
      <w:r>
        <w:t xml:space="preserve">In</w:t>
      </w:r>
      <w:r>
        <w:t xml:space="preserve"> </w:t>
      </w:r>
      <w:r>
        <w:rPr>
          <w:bCs/>
          <w:b/>
        </w:rPr>
        <w:t xml:space="preserve">France Paris</w:t>
      </w:r>
      <w:r>
        <w:t xml:space="preserve">, this is particularly relevant given the city’s ambitious goals to become a smart city. Smart cities rely on interconnected sensors and data systems to manage traffic, waste, and energy efficiently. The</w:t>
      </w:r>
      <w:r>
        <w:t xml:space="preserve"> </w:t>
      </w:r>
      <w:r>
        <w:rPr>
          <w:bCs/>
          <w:b/>
        </w:rPr>
        <w:t xml:space="preserve">Systems Engineer</w:t>
      </w:r>
      <w:r>
        <w:t xml:space="preserve"> </w:t>
      </w:r>
      <w:r>
        <w:t xml:space="preserve">is the architect of these urban ecosystems. They must ensure that the technology serves the population effectively while minimizing ecological footprints. This requires a forward-thinking approach, anticipating future technological advancements and integrating them into current designs to avoid obsolescence.</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Systems Engineer</w:t>
      </w:r>
      <w:r>
        <w:t xml:space="preserve"> </w:t>
      </w:r>
      <w:r>
        <w:t xml:space="preserve">in</w:t>
      </w:r>
      <w:r>
        <w:t xml:space="preserve"> </w:t>
      </w:r>
      <w:r>
        <w:rPr>
          <w:bCs/>
          <w:b/>
        </w:rPr>
        <w:t xml:space="preserve">France Paris</w:t>
      </w:r>
      <w:r>
        <w:t xml:space="preserve"> </w:t>
      </w:r>
      <w:r>
        <w:t xml:space="preserve">is multifaceted and indispensable. It is a position that sits at the intersection of tradition and innovation, requiring a deep understanding of complex technical systems as well as strong interpersonal skills. The unique industrial landscape of</w:t>
      </w:r>
    </w:p>
    <w:p>
      <w:pPr>
        <w:pStyle w:val="BodyText"/>
      </w:pPr>
      <w:r>
        <w:t xml:space="preserve">France Paris, characterized by its aerospace prowess, digital ambition, and commitment to sustainability, demands engineers who can navigate complexity with clarity and precision. As the city continues to evolve as a global center for technology and science, the</w:t>
      </w:r>
      <w:r>
        <w:t xml:space="preserve"> </w:t>
      </w:r>
      <w:r>
        <w:rPr>
          <w:bCs/>
          <w:b/>
        </w:rPr>
        <w:t xml:space="preserve">Systems Engineer</w:t>
      </w:r>
      <w:r>
        <w:t xml:space="preserve"> </w:t>
      </w:r>
      <w:r>
        <w:t xml:space="preserve">will remain at the forefront of this transformation. They are not just builders of systems; they are orchestrators of technological harmony, ensuring that in one of Europe’s most dynamic cities, innovation is both robust and responsible. The future belongs to those who can integrate disparate elements into a coherent whole, and it is precisely this capability that defines the essential value of the</w:t>
      </w:r>
      <w:r>
        <w:t xml:space="preserve"> </w:t>
      </w:r>
      <w:r>
        <w:rPr>
          <w:bCs/>
          <w:b/>
        </w:rPr>
        <w:t xml:space="preserve">Systems Engineer</w:t>
      </w:r>
      <w:r>
        <w:t xml:space="preserve"> </w:t>
      </w:r>
      <w:r>
        <w:t xml:space="preserve">in this vibrant metropolis.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France Paris</dc:title>
  <dc:creator/>
  <dc:language>en</dc:language>
  <cp:keywords/>
  <dcterms:created xsi:type="dcterms:W3CDTF">2026-07-29T22:25:16Z</dcterms:created>
  <dcterms:modified xsi:type="dcterms:W3CDTF">2026-07-29T22:25:16Z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