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Myanmar:</w:t>
      </w:r>
      <w:r>
        <w:t xml:space="preserve"> </w:t>
      </w:r>
      <w:r>
        <w:t xml:space="preserve">A</w:t>
      </w:r>
      <w:r>
        <w:t xml:space="preserve"> </w:t>
      </w:r>
      <w:r>
        <w:t xml:space="preserve">Roadmap</w:t>
      </w:r>
      <w:r>
        <w:t xml:space="preserve"> </w:t>
      </w:r>
      <w:r>
        <w:t xml:space="preserve">for</w:t>
      </w:r>
      <w:r>
        <w:t xml:space="preserve"> </w:t>
      </w:r>
      <w:r>
        <w:t xml:space="preserve">Development</w:t>
      </w:r>
      <w:r>
        <w:t xml:space="preserve"> </w:t>
      </w:r>
      <w:r>
        <w:t xml:space="preserve">in</w:t>
      </w:r>
      <w:r>
        <w:t xml:space="preserve"> </w:t>
      </w:r>
      <w:r>
        <w:t xml:space="preserve">Yangon</w:t>
      </w:r>
    </w:p>
    <w:bookmarkStart w:id="26" w:name="X5a45e0433f61a25835be34e33a47e497e4548d6"/>
    <w:p>
      <w:pPr>
        <w:pStyle w:val="Heading1"/>
      </w:pPr>
      <w:r>
        <w:t xml:space="preserve">The Strategic Role of Systems Engineering in Myanmar: A Roadmap for Development in Yangon</w:t>
      </w:r>
    </w:p>
    <w:p>
      <w:pPr>
        <w:pStyle w:val="FirstParagraph"/>
      </w:pPr>
      <w:r>
        <w:t xml:space="preserve">In the rapidly evolving landscape of global technological advancement, few professions hold as much transformative potential as that of the</w:t>
      </w:r>
      <w:r>
        <w:t xml:space="preserve"> </w:t>
      </w:r>
      <w:r>
        <w:rPr>
          <w:iCs/>
          <w:i/>
          <w:bCs/>
          <w:b/>
        </w:rPr>
        <w:t xml:space="preserve">Systems Engineer</w:t>
      </w:r>
      <w:r>
        <w:t xml:space="preserve">. This discipline, which integrates various engineering fields into a unified whole to design and manage complex systems over their life cycles, is becoming increasingly critical for developing nations seeking sustainable growth. Nowhere is this potential more evident than in</w:t>
      </w:r>
      <w:r>
        <w:t xml:space="preserve"> </w:t>
      </w:r>
      <w:r>
        <w:rPr>
          <w:iCs/>
          <w:i/>
          <w:bCs/>
          <w:b/>
        </w:rPr>
        <w:t xml:space="preserve">Myanmar Yangon</w:t>
      </w:r>
      <w:r>
        <w:t xml:space="preserve">, a city standing at the precipice of significant economic and infrastructural expansion. As</w:t>
      </w:r>
      <w:r>
        <w:t xml:space="preserve"> </w:t>
      </w:r>
      <w:r>
        <w:rPr>
          <w:iCs/>
          <w:i/>
          <w:bCs/>
          <w:b/>
        </w:rPr>
        <w:t xml:space="preserve">Myanmar Yangon</w:t>
      </w:r>
      <w:r>
        <w:t xml:space="preserve"> </w:t>
      </w:r>
      <w:r>
        <w:t xml:space="preserve">transitions from a traditional economy toward one driven by digital innovation, manufacturing, and robust infrastructure, the integration of systems engineering principles is no longer optional—it is imperative. This essay explores how systems engineering can serve as a foundational pillar for development in this vibrant Southeast Asian hub.</w:t>
      </w:r>
    </w:p>
    <w:bookmarkStart w:id="20" w:name="X8af9117c90e4d3f3046a8bb8212195047c5c881"/>
    <w:p>
      <w:pPr>
        <w:pStyle w:val="Heading2"/>
      </w:pPr>
      <w:r>
        <w:t xml:space="preserve">The Context of Development in Myanmar Yangon</w:t>
      </w:r>
    </w:p>
    <w:p>
      <w:pPr>
        <w:pStyle w:val="FirstParagraph"/>
      </w:pPr>
      <w:r>
        <w:t xml:space="preserve">To understand the necessity of a</w:t>
      </w:r>
      <w:r>
        <w:t xml:space="preserve"> </w:t>
      </w:r>
      <w:r>
        <w:rPr>
          <w:iCs/>
          <w:i/>
          <w:bCs/>
          <w:b/>
        </w:rPr>
        <w:t xml:space="preserve">Systems Engineer</w:t>
      </w:r>
      <w:r>
        <w:t xml:space="preserve">, one must first appreciate the current context of</w:t>
      </w:r>
      <w:r>
        <w:t xml:space="preserve"> </w:t>
      </w:r>
      <w:r>
        <w:rPr>
          <w:iCs/>
          <w:i/>
          <w:bCs/>
          <w:b/>
        </w:rPr>
        <w:t xml:space="preserve">Myanmar Yangon</w:t>
      </w:r>
      <w:r>
        <w:t xml:space="preserve">. As the largest city and former capital, it remains the commercial heart of Myanmar. The city faces dual challenges: addressing legacy infrastructure gaps while simultaneously leapfrogging into modern technological solutions. From traffic congestion and waste management to energy grid stability and telecommunications infrastructure, these issues are not isolated problems; they are interconnected components of a larger urban system.</w:t>
      </w:r>
    </w:p>
    <w:p>
      <w:pPr>
        <w:pStyle w:val="BodyText"/>
      </w:pPr>
      <w:r>
        <w:t xml:space="preserve">In</w:t>
      </w:r>
      <w:r>
        <w:t xml:space="preserve"> </w:t>
      </w:r>
      <w:r>
        <w:rPr>
          <w:iCs/>
          <w:i/>
          <w:bCs/>
          <w:b/>
        </w:rPr>
        <w:t xml:space="preserve">Myanmar Yangon</w:t>
      </w:r>
      <w:r>
        <w:t xml:space="preserve">, the urban population is growing exponentially, straining existing resources. Traditional engineering approaches often tackle these challenges in silos—building more roads without considering public transit, or expanding electrical grids without integrating renewable energy sources. This fragmented approach leads to inefficiencies, increased costs, and environmental degradation. A</w:t>
      </w:r>
      <w:r>
        <w:t xml:space="preserve"> </w:t>
      </w:r>
      <w:r>
        <w:rPr>
          <w:iCs/>
          <w:i/>
          <w:bCs/>
          <w:b/>
        </w:rPr>
        <w:t xml:space="preserve">Systems Engineer</w:t>
      </w:r>
      <w:r>
        <w:t xml:space="preserve">, however, adopts a holistic perspective. They view the city as an ecosystem where changes in one area (e.g., transportation) directly impact others (e.g., air quality and economic productivity).</w:t>
      </w:r>
    </w:p>
    <w:bookmarkEnd w:id="20"/>
    <w:bookmarkStart w:id="21" w:name="X5af6844415f3266a92177054f75e8aafd2f472e"/>
    <w:p>
      <w:pPr>
        <w:pStyle w:val="Heading2"/>
      </w:pPr>
      <w:r>
        <w:t xml:space="preserve">The Core Competencies of Systems Engineering</w:t>
      </w:r>
    </w:p>
    <w:p>
      <w:pPr>
        <w:pStyle w:val="FirstParagraph"/>
      </w:pPr>
      <w:r>
        <w:t xml:space="preserve">A</w:t>
      </w:r>
      <w:r>
        <w:t xml:space="preserve"> </w:t>
      </w:r>
      <w:r>
        <w:rPr>
          <w:iCs/>
          <w:i/>
          <w:bCs/>
          <w:b/>
        </w:rPr>
        <w:t xml:space="preserve">Systems Engineer</w:t>
      </w:r>
      <w:r>
        <w:t xml:space="preserve"> </w:t>
      </w:r>
      <w:r>
        <w:t xml:space="preserve">possesses a unique skill set that blends technical expertise with strategic management. At its core, systems engineering is about managing complexity. It involves requirements analysis, system design, integration, testing, and lifecycle management. In the context of</w:t>
      </w:r>
      <w:r>
        <w:t xml:space="preserve"> </w:t>
      </w:r>
      <w:r>
        <w:rPr>
          <w:iCs/>
          <w:i/>
          <w:bCs/>
          <w:b/>
        </w:rPr>
        <w:t xml:space="preserve">Myanmar Yangon</w:t>
      </w:r>
      <w:r>
        <w:t xml:space="preserve">, this means creating frameworks for smart cities where data flows seamlessly between different municipal departments.</w:t>
      </w:r>
    </w:p>
    <w:p>
      <w:pPr>
        <w:pStyle w:val="BodyText"/>
      </w:pPr>
      <w:r>
        <w:t xml:space="preserve">For instance, consider the challenge of traffic management in downtown Yangon. A civil engineer might propose widening a major intersection. However, a</w:t>
      </w:r>
      <w:r>
        <w:t xml:space="preserve"> </w:t>
      </w:r>
      <w:r>
        <w:rPr>
          <w:iCs/>
          <w:i/>
          <w:bCs/>
          <w:b/>
        </w:rPr>
        <w:t xml:space="preserve">Systems Engineer</w:t>
      </w:r>
      <w:r>
        <w:t xml:space="preserve"> </w:t>
      </w:r>
      <w:r>
        <w:t xml:space="preserve">would analyze the broader network: How does this change affect bus routes? Does it align with upcoming telecommunications 5G infrastructure deployment? How do we use real-time data from cameras and sensors to optimize traffic lights dynamically? By integrating hardware, software, people, processes, and data into a cohesive system, the</w:t>
      </w:r>
      <w:r>
        <w:t xml:space="preserve"> </w:t>
      </w:r>
      <w:r>
        <w:rPr>
          <w:iCs/>
          <w:i/>
          <w:bCs/>
          <w:b/>
        </w:rPr>
        <w:t xml:space="preserve">Systems Engineer</w:t>
      </w:r>
      <w:r>
        <w:t xml:space="preserve"> </w:t>
      </w:r>
      <w:r>
        <w:t xml:space="preserve">ensures that solutions are sustainable and scalable.</w:t>
      </w:r>
    </w:p>
    <w:bookmarkEnd w:id="21"/>
    <w:bookmarkStart w:id="22" w:name="X24eb4102bda08292bd1c79f28974be2bc71b381"/>
    <w:p>
      <w:pPr>
        <w:pStyle w:val="Heading2"/>
      </w:pPr>
      <w:r>
        <w:t xml:space="preserve">Bridging the Gap: Technology Transfer and Local Capacity Building</w:t>
      </w:r>
    </w:p>
    <w:p>
      <w:pPr>
        <w:pStyle w:val="FirstParagraph"/>
      </w:pPr>
      <w:r>
        <w:t xml:space="preserve">The introduction of systems engineering in</w:t>
      </w:r>
      <w:r>
        <w:t xml:space="preserve"> </w:t>
      </w:r>
      <w:r>
        <w:rPr>
          <w:iCs/>
          <w:i/>
          <w:bCs/>
          <w:b/>
        </w:rPr>
        <w:t xml:space="preserve">Myanmar Yangon</w:t>
      </w:r>
      <w:r>
        <w:t xml:space="preserve">'s development strategy also serves as a vehicle for technology transfer and capacity building. Historically, many infrastructure projects in developing regions have been dictated by foreign consultants who may not fully grasp local nuances. By cultivating a local cadre of</w:t>
      </w:r>
      <w:r>
        <w:t xml:space="preserve"> </w:t>
      </w:r>
      <w:r>
        <w:rPr>
          <w:iCs/>
          <w:i/>
          <w:bCs/>
          <w:b/>
        </w:rPr>
        <w:t xml:space="preserve">Systems Engineers</w:t>
      </w:r>
      <w:r>
        <w:t xml:space="preserve">,</w:t>
      </w:r>
      <w:r>
        <w:t xml:space="preserve"> </w:t>
      </w:r>
      <w:r>
        <w:rPr>
          <w:iCs/>
          <w:i/>
          <w:bCs/>
          <w:b/>
        </w:rPr>
        <w:t xml:space="preserve">Myanmar Yangon</w:t>
      </w:r>
      <w:r>
        <w:t xml:space="preserve"> </w:t>
      </w:r>
      <w:r>
        <w:t xml:space="preserve">can take ownership of its development trajectory.</w:t>
      </w:r>
    </w:p>
    <w:p>
      <w:pPr>
        <w:pStyle w:val="BodyText"/>
      </w:pPr>
      <w:r>
        <w:t xml:space="preserve">This requires collaboration between academic institutions, the private sector, and government bodies. Universities in Yangon must update their engineering curricula to include systems thinking, interdisciplinary project management, and modern digital tools like IoT (Internet of Things) integration. When local professionals are trained as</w:t>
      </w:r>
      <w:r>
        <w:t xml:space="preserve"> </w:t>
      </w:r>
      <w:r>
        <w:rPr>
          <w:iCs/>
          <w:i/>
          <w:bCs/>
          <w:b/>
        </w:rPr>
        <w:t xml:space="preserve">Systems Engineers</w:t>
      </w:r>
      <w:r>
        <w:t xml:space="preserve">, they become architects of their own future. They can tailor global best practices to fit the specific cultural, economic, and geographical realities of</w:t>
      </w:r>
      <w:r>
        <w:t xml:space="preserve"> </w:t>
      </w:r>
      <w:r>
        <w:rPr>
          <w:iCs/>
          <w:i/>
          <w:bCs/>
          <w:b/>
        </w:rPr>
        <w:t xml:space="preserve">Myanmar Yangon</w:t>
      </w:r>
      <w:r>
        <w:t xml:space="preserve">.</w:t>
      </w:r>
    </w:p>
    <w:bookmarkEnd w:id="22"/>
    <w:bookmarkStart w:id="23" w:name="X75292b26f28537522cc31d3a3776760e794e0bb"/>
    <w:p>
      <w:pPr>
        <w:pStyle w:val="Heading2"/>
      </w:pPr>
      <w:r>
        <w:t xml:space="preserve">Economic Implications and Investment Opportunities</w:t>
      </w:r>
    </w:p>
    <w:p>
      <w:pPr>
        <w:pStyle w:val="FirstParagraph"/>
      </w:pPr>
      <w:r>
        <w:t xml:space="preserve">The adoption of systems engineering methodologies has profound economic implications for</w:t>
      </w:r>
      <w:r>
        <w:t xml:space="preserve"> </w:t>
      </w:r>
      <w:r>
        <w:rPr>
          <w:iCs/>
          <w:i/>
          <w:bCs/>
          <w:b/>
        </w:rPr>
        <w:t xml:space="preserve">Myanmar Yangon</w:t>
      </w:r>
      <w:r>
        <w:t xml:space="preserve">. Investors are increasingly wary of projects that suffer from cost overruns, delays, or obsolescence due to poor planning. Systems engineering provides rigorous frameworks for risk management and quality assurance. By implementing these practices, projects in</w:t>
      </w:r>
      <w:r>
        <w:t xml:space="preserve"> </w:t>
      </w:r>
      <w:r>
        <w:rPr>
          <w:iCs/>
          <w:i/>
          <w:bCs/>
          <w:b/>
        </w:rPr>
        <w:t xml:space="preserve">Myanmar Yangon</w:t>
      </w:r>
      <w:r>
        <w:t xml:space="preserve"> </w:t>
      </w:r>
      <w:r>
        <w:t xml:space="preserve">become more attractive to foreign direct investment (FDI).</w:t>
      </w:r>
    </w:p>
    <w:p>
      <w:pPr>
        <w:pStyle w:val="BodyText"/>
      </w:pPr>
      <w:r>
        <w:t xml:space="preserve">Furthermore, systems engineering fosters innovation in key sectors such as manufacturing and agriculture—two pillars of the Myanmar economy. In manufacturing hubs emerging around Yangon,</w:t>
      </w:r>
      <w:r>
        <w:t xml:space="preserve"> </w:t>
      </w:r>
      <w:r>
        <w:rPr>
          <w:iCs/>
          <w:i/>
          <w:bCs/>
          <w:b/>
        </w:rPr>
        <w:t xml:space="preserve">Systems Engineers</w:t>
      </w:r>
      <w:r>
        <w:t xml:space="preserve"> </w:t>
      </w:r>
      <w:r>
        <w:t xml:space="preserve">can optimize supply chains and production lines by integrating automated control systems with human oversight. This increases productivity and competitiveness on the global market. In agriculture, which supplies many urban centers, systems engineering can help develop integrated water management and logistics networks that reduce post-harvest losses.</w:t>
      </w:r>
    </w:p>
    <w:bookmarkEnd w:id="23"/>
    <w:bookmarkStart w:id="24" w:name="challenges-and-future-outlook"/>
    <w:p>
      <w:pPr>
        <w:pStyle w:val="Heading2"/>
      </w:pPr>
      <w:r>
        <w:t xml:space="preserve">Challenges and Future Outlook</w:t>
      </w:r>
    </w:p>
    <w:p>
      <w:pPr>
        <w:pStyle w:val="FirstParagraph"/>
      </w:pPr>
      <w:r>
        <w:t xml:space="preserve">Despite the clear benefits, the widespread adoption of systems engineering in</w:t>
      </w:r>
      <w:r>
        <w:t xml:space="preserve"> </w:t>
      </w:r>
      <w:r>
        <w:rPr>
          <w:iCs/>
          <w:i/>
          <w:bCs/>
          <w:b/>
        </w:rPr>
        <w:t xml:space="preserve">Myanmar Yangon</w:t>
      </w:r>
      <w:r>
        <w:t xml:space="preserve">'s development landscape faces hurdles. These include a shortage of specialized education programs, fragmented regulatory frameworks, and limited access to advanced technological tools. Overcoming these challenges requires political will and sustained investment in human capital.</w:t>
      </w:r>
    </w:p>
    <w:p>
      <w:pPr>
        <w:pStyle w:val="BodyText"/>
      </w:pPr>
      <w:r>
        <w:t xml:space="preserve">The future of</w:t>
      </w:r>
      <w:r>
        <w:t xml:space="preserve"> </w:t>
      </w:r>
      <w:r>
        <w:rPr>
          <w:iCs/>
          <w:i/>
          <w:bCs/>
          <w:b/>
        </w:rPr>
        <w:t xml:space="preserve">Myanmar Yangon</w:t>
      </w:r>
      <w:r>
        <w:t xml:space="preserve"> </w:t>
      </w:r>
      <w:r>
        <w:t xml:space="preserve">depends on its ability to adapt to the Fourth Industrial Revolution. A city governed by siloed thinking is vulnerable; a city governed by systems thinking is resilient. The role of the</w:t>
      </w:r>
      <w:r>
        <w:t xml:space="preserve"> </w:t>
      </w:r>
      <w:r>
        <w:rPr>
          <w:iCs/>
          <w:i/>
          <w:bCs/>
          <w:b/>
        </w:rPr>
        <w:t xml:space="preserve">Systems Engineer</w:t>
      </w:r>
      <w:r>
        <w:t xml:space="preserve"> </w:t>
      </w:r>
      <w:r>
        <w:t xml:space="preserve">will be pivotal in navigating this transition. They will act as integrators, ensuring that technological advancements serve human needs and environmental sustainability.</w:t>
      </w:r>
    </w:p>
    <w:bookmarkEnd w:id="24"/>
    <w:bookmarkStart w:id="25" w:name="conclusion"/>
    <w:p>
      <w:pPr>
        <w:pStyle w:val="Heading2"/>
      </w:pPr>
      <w:r>
        <w:t xml:space="preserve">Conclusion</w:t>
      </w:r>
    </w:p>
    <w:p>
      <w:pPr>
        <w:pStyle w:val="FirstParagraph"/>
      </w:pPr>
      <w:r>
        <w:t xml:space="preserve">In conclusion, the integration of systems engineering into the development framework of</w:t>
      </w:r>
      <w:r>
        <w:t xml:space="preserve"> </w:t>
      </w:r>
      <w:r>
        <w:rPr>
          <w:iCs/>
          <w:i/>
          <w:bCs/>
          <w:b/>
        </w:rPr>
        <w:t xml:space="preserve">Myanmar Yangon</w:t>
      </w:r>
      <w:r>
        <w:t xml:space="preserve">'s is not merely a technical upgrade; it is a strategic imperative. As Myanmar seeks to modernize its economy and improve the quality of life for its citizens, the holistic approach offered by systems engineering provides a robust solution to complex urban challenges. By investing in education, fostering international collaboration, and empowering local</w:t>
      </w:r>
      <w:r>
        <w:t xml:space="preserve"> </w:t>
      </w:r>
      <w:r>
        <w:rPr>
          <w:iCs/>
          <w:i/>
          <w:bCs/>
          <w:b/>
        </w:rPr>
        <w:t xml:space="preserve">Systems Engineers</w:t>
      </w:r>
      <w:r>
        <w:t xml:space="preserve">,</w:t>
      </w:r>
      <w:r>
        <w:t xml:space="preserve"> </w:t>
      </w:r>
      <w:r>
        <w:rPr>
          <w:iCs/>
          <w:i/>
          <w:bCs/>
          <w:b/>
        </w:rPr>
        <w:t xml:space="preserve">Myanmar Yangon</w:t>
      </w:r>
      <w:r>
        <w:t xml:space="preserve">'s can transform into a model of sustainable urban development. The journey ahead is complex, but with the right engineering mindset and strategic vision,</w:t>
      </w:r>
    </w:p>
    <w:p>
      <w:pPr>
        <w:pStyle w:val="BodyText"/>
      </w:pPr>
      <w:r>
        <w:rPr>
          <w:iCs/>
          <w:i/>
        </w:rPr>
        <w:t xml:space="preserve">Myanmar Yangon</w:t>
      </w:r>
      <w:r>
        <w:t xml:space="preserve">'s potential is boundless.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Myanmar: A Roadmap for Development in Yangon</dc:title>
  <dc:creator/>
  <cp:keywords/>
  <dcterms:created xsi:type="dcterms:W3CDTF">2026-07-29T08:23:03Z</dcterms:created>
  <dcterms:modified xsi:type="dcterms:W3CDTF">2026-07-29T08:23:03Z</dcterms:modified>
</cp:coreProperties>
</file>

<file path=docProps/custom.xml><?xml version="1.0" encoding="utf-8"?>
<Properties xmlns="http://schemas.openxmlformats.org/officeDocument/2006/custom-properties" xmlns:vt="http://schemas.openxmlformats.org/officeDocument/2006/docPropsVTypes"/>
</file>