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6266c75d0803e44d5b4d47eab6b6c5ba8dcb113"/>
    <w:p>
      <w:pPr>
        <w:pStyle w:val="Heading1"/>
      </w:pPr>
      <w:r>
        <w:t xml:space="preserve">The Art and Commerce of the Tailor in Brazil São Paulo</w:t>
      </w:r>
    </w:p>
    <w:p>
      <w:pPr>
        <w:pStyle w:val="FirstParagraph"/>
      </w:pPr>
      <w:r>
        <w:t xml:space="preserve">São Paulo, the economic powerhouse and cultural melting pot of Brazil, is a city defined by its relentless pace, architectural grandeur, and an insatiable appetite for style. In this metropolitan giant, where millions converge daily to work, socialize, and express themselves through fashion no other city in Latin America quite matches the vibrancy of São Paulo’s sartorial landscape. At the heart of this dynamic ecosystem lies a traditional yet ever-evolving profession: the</w:t>
      </w:r>
      <w:r>
        <w:t xml:space="preserve"> </w:t>
      </w:r>
      <w:r>
        <w:rPr>
          <w:bCs/>
          <w:b/>
        </w:rPr>
        <w:t xml:space="preserve">Tailor</w:t>
      </w:r>
      <w:r>
        <w:t xml:space="preserve">. The tailor is not merely a craftsman who adjusts seams; in</w:t>
      </w:r>
      <w:r>
        <w:t xml:space="preserve"> </w:t>
      </w:r>
      <w:r>
        <w:rPr>
          <w:bCs/>
          <w:b/>
        </w:rPr>
        <w:t xml:space="preserve">Brazil São Paulo</w:t>
      </w:r>
      <w:r>
        <w:t xml:space="preserve">, they are cultural custodians, personal stylists, and essential partners in navigating one of the world's most competitive social and professional arenas.</w:t>
      </w:r>
    </w:p>
    <w:bookmarkStart w:id="20" w:name="X7f9f6886d42a78845a0144ebc544bb3d022cf0d"/>
    <w:p>
      <w:pPr>
        <w:pStyle w:val="Heading2"/>
      </w:pPr>
      <w:r>
        <w:t xml:space="preserve">The Cultural Context: Fashion as Social Currency</w:t>
      </w:r>
    </w:p>
    <w:p>
      <w:pPr>
        <w:pStyle w:val="FirstParagraph"/>
      </w:pPr>
      <w:r>
        <w:t xml:space="preserve">To understand the significance of a tailor in this region, one must first appreciate the role clothing plays in Brazilian society. In Brazil, particularly in cosmopolitan hubs like São Paulo, appearance is often equated with competence and social standing. This phenomenon is deeply rooted in the country’s history of blending European elegance with Afro-Brazilian flair and indigenous practicality. However, São Paulo has modernized this blend into a high-fashion consciousness that rivals Milan or Paris. The residents of</w:t>
      </w:r>
      <w:r>
        <w:t xml:space="preserve"> </w:t>
      </w:r>
      <w:r>
        <w:rPr>
          <w:bCs/>
          <w:b/>
        </w:rPr>
        <w:t xml:space="preserve">Brazil São Paulo</w:t>
      </w:r>
      <w:r>
        <w:t xml:space="preserve"> </w:t>
      </w:r>
      <w:r>
        <w:t xml:space="preserve">are known for being well-dressed regardless of the occasion, whether it is a casual lunch in Vila Madalena or a high-stakes business meeting in the Faria Lima financial district.</w:t>
      </w:r>
    </w:p>
    <w:p>
      <w:pPr>
        <w:pStyle w:val="BodyText"/>
      </w:pPr>
      <w:r>
        <w:t xml:space="preserve">In such an environment, off-the-rack clothing often fails to provide the perfect silhouette required to make a statement. Body types across Brazil are diverse, and mass-produced garments rarely accommodate the specific proportions of individual clients. This is where the tailor becomes indispensable. The tailor in São Paulo bridges the gap between global trends and local identity, ensuring that every client looks polished, confident, and uniquely suited to their body.</w:t>
      </w:r>
    </w:p>
    <w:bookmarkEnd w:id="20"/>
    <w:bookmarkStart w:id="21" w:name="the-craftsmanship-of-the-modern-tailor"/>
    <w:p>
      <w:pPr>
        <w:pStyle w:val="Heading2"/>
      </w:pPr>
      <w:r>
        <w:t xml:space="preserve">The Craftsmanship of the Modern Tailor</w:t>
      </w:r>
    </w:p>
    <w:p>
      <w:pPr>
        <w:pStyle w:val="FirstParagraph"/>
      </w:pPr>
      <w:r>
        <w:t xml:space="preserve">The traditional image of a tailor—a solitary figure measuring tape in hand—is still prevalent but has evolved significantly. In contemporary São Paulo, tailoring shops range from historic ateliers in the República district, which have served generations of families, to sleek boutique studios in Jardins and Itaim Bibi catering to young entrepreneurs and creatives. Despite these differences in setting, the core service remains rooted in precision.</w:t>
      </w:r>
    </w:p>
    <w:p>
      <w:pPr>
        <w:pStyle w:val="BodyText"/>
      </w:pPr>
      <w:r>
        <w:t xml:space="preserve">A skilled tailor begins with a consultation that goes beyond simple measurements. They discuss fabric preferences, lifestyle needs, and aesthetic goals. For a corporate lawyer wearing suits daily, the tailor might recommend breathable wools that maintain structure during long commutes on the metro or traffic jams. For a creative director attending gallery openings in Pinheiros, the same artisan might suggest textured linens or unstructured blazers that offer comfort without sacrificing style. This level of customization is what defines the value proposition of hiring a tailor in</w:t>
      </w:r>
      <w:r>
        <w:t xml:space="preserve"> </w:t>
      </w:r>
      <w:r>
        <w:rPr>
          <w:bCs/>
          <w:b/>
        </w:rPr>
        <w:t xml:space="preserve">Brazil São Paulo</w:t>
      </w:r>
      <w:r>
        <w:t xml:space="preserve">.</w:t>
      </w:r>
    </w:p>
    <w:bookmarkEnd w:id="21"/>
    <w:bookmarkStart w:id="22" w:name="the-economic-impact-and-accessibility"/>
    <w:p>
      <w:pPr>
        <w:pStyle w:val="Heading2"/>
      </w:pPr>
      <w:r>
        <w:t xml:space="preserve">The Economic Impact and Accessibility</w:t>
      </w:r>
    </w:p>
    <w:p>
      <w:pPr>
        <w:pStyle w:val="FirstParagraph"/>
      </w:pPr>
      <w:r>
        <w:t xml:space="preserve">While high-end bespoke tailoring was once the exclusive domain of the elite, the market in São Paulo has democratized to some extent. There are now mid-range options where clients can purchase semi-bespoke suits that undergo minor alterations after purchase. However, true custom tailoring remains a premium service due to the labor-intensive nature of hand-stitching and fitting. The cost reflects not just the fabric, which may be imported from Italy or England, but also the hours of skilled labor invested by the artisan.</w:t>
      </w:r>
    </w:p>
    <w:p>
      <w:pPr>
        <w:pStyle w:val="BodyText"/>
      </w:pPr>
      <w:r>
        <w:t xml:space="preserve">Despite the cost, many professionals in São Paulo view tailoring as an investment rather than an expense. In a city where first impressions can influence career trajectories and business deals, looking impeccable is a strategic advantage. The tailor helps clients project authority and attention to detail—traits highly valued in Brazil’s bustling commercial sector. Consequently, the demand for skilled tailors remains robust, sustaining local workshops and encouraging younger generations to apprentice in this craft.</w:t>
      </w:r>
    </w:p>
    <w:bookmarkEnd w:id="22"/>
    <w:bookmarkStart w:id="23" w:name="X27a632b66d8fc278fce28f58f6895b9cf1982bb"/>
    <w:p>
      <w:pPr>
        <w:pStyle w:val="Heading2"/>
      </w:pPr>
      <w:r>
        <w:t xml:space="preserve">Sustainability and the Future of Tailoring</w:t>
      </w:r>
    </w:p>
    <w:p>
      <w:pPr>
        <w:pStyle w:val="FirstParagraph"/>
      </w:pPr>
      <w:r>
        <w:t xml:space="preserve">In recent years, a new wave of tailors in São Paulo has emerged with a focus on sustainability. Fast fashion has dominated global retail, leading to significant environmental waste. Conscious consumers in Brazil are increasingly rejecting this model in favor of slow fashion practices. Tailors align perfectly with this movement by creating garments that last for years rather than seasons.</w:t>
      </w:r>
    </w:p>
    <w:p>
      <w:pPr>
        <w:pStyle w:val="BodyText"/>
      </w:pPr>
      <w:r>
        <w:t xml:space="preserve">Moreover, tailors often repair and alter existing pieces, extending the lifecycle of clothing already owned by clients. This service is particularly popular among older generations who have cherished garments they wish to modernize, as well as younger shoppers looking to revitalize vintage finds. By preserving and improving clothing rather than encouraging disposal and replacement, the tailor contributes to a more sustainable fashion ecosystem within</w:t>
      </w:r>
      <w:r>
        <w:t xml:space="preserve"> </w:t>
      </w:r>
      <w:r>
        <w:rPr>
          <w:bCs/>
          <w:b/>
        </w:rPr>
        <w:t xml:space="preserve">Brazil São Paulo</w:t>
      </w:r>
      <w:r>
        <w:t xml:space="preserve">.</w:t>
      </w:r>
    </w:p>
    <w:bookmarkEnd w:id="23"/>
    <w:bookmarkStart w:id="24" w:name="Xa5ba3af168760501d626234e8de086e22dc3bd2"/>
    <w:p>
      <w:pPr>
        <w:pStyle w:val="Heading2"/>
      </w:pPr>
      <w:r>
        <w:t xml:space="preserve">Conclusion: An Enduring Staple of Urban Life</w:t>
      </w:r>
    </w:p>
    <w:p>
      <w:pPr>
        <w:pStyle w:val="FirstParagraph"/>
      </w:pPr>
      <w:r>
        <w:t xml:space="preserve">The tailor in São Paulo is more than a vendor of clothes; they are an artist who sculpts fabric into identity. In a city that never sleeps and constantly reinvents itself, the tailor provides a sense of permanence and personal care. From the historic neighborhoods to the modern skyscrapers, if you look closely, you will find tailors playing their vital role in shaping how millions of people present themselves to the world.</w:t>
      </w:r>
    </w:p>
    <w:p>
      <w:pPr>
        <w:pStyle w:val="BodyText"/>
      </w:pPr>
      <w:r>
        <w:t xml:space="preserve">As São Paulo continues to grow as a global city, the relationship between its residents and their tailors will only deepen. The interplay between technology and tradition is reshaping the industry, with digital measurements and online consultations becoming more common. Yet, the fundamental human connection—the trust between client and maker—remains unchanged. In</w:t>
      </w:r>
      <w:r>
        <w:t xml:space="preserve"> </w:t>
      </w:r>
      <w:r>
        <w:rPr>
          <w:bCs/>
          <w:b/>
        </w:rPr>
        <w:t xml:space="preserve">Brazil São Paulo</w:t>
      </w:r>
      <w:r>
        <w:t xml:space="preserve">, to wear a tailored garment is to wear a piece of local artistry, ensuring that every step taken through this magnificent city is accompanied by confidence, style, and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Brazil São Paulo</dc:title>
  <dc:creator/>
  <dc:language>en</dc:language>
  <cp:keywords/>
  <dcterms:created xsi:type="dcterms:W3CDTF">2026-07-29T12:07:23Z</dcterms:created>
  <dcterms:modified xsi:type="dcterms:W3CDTF">2026-07-29T12:07:23Z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