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Symphony</w:t>
      </w:r>
      <w:r>
        <w:t xml:space="preserve"> </w:t>
      </w:r>
      <w:r>
        <w:t xml:space="preserve">of</w:t>
      </w:r>
      <w:r>
        <w:t xml:space="preserve"> </w:t>
      </w:r>
      <w:r>
        <w:t xml:space="preserve">Craft</w:t>
      </w:r>
      <w:r>
        <w:t xml:space="preserve"> </w:t>
      </w:r>
      <w:r>
        <w:t xml:space="preserve">and</w:t>
      </w:r>
      <w:r>
        <w:t xml:space="preserve"> </w:t>
      </w:r>
      <w:r>
        <w:t xml:space="preserve">Culture</w:t>
      </w:r>
    </w:p>
    <w:bookmarkStart w:id="25" w:name="Xa1651b9ab70acbff9a696791c5338532e823b1d"/>
    <w:p>
      <w:pPr>
        <w:pStyle w:val="Heading1"/>
      </w:pPr>
      <w:r>
        <w:t xml:space="preserve">The Art of the Tailor in France Paris: A Symphony of Craft and Culture</w:t>
      </w:r>
    </w:p>
    <w:p>
      <w:pPr>
        <w:pStyle w:val="FirstParagraph"/>
      </w:pPr>
      <w:r>
        <w:t xml:space="preserve">In the global lexicon of fashion, certain words carry weight beyond their mere definitions. Among them, "Tailor" stands not just as a profession but as a title of honor, synonymous with precision, patience, and profound artistic expression. Nowhere is this reverence for the tailor more palpable than in</w:t>
      </w:r>
      <w:r>
        <w:t xml:space="preserve"> </w:t>
      </w:r>
      <w:r>
        <w:rPr>
          <w:bCs/>
          <w:b/>
        </w:rPr>
        <w:t xml:space="preserve">France Paris</w:t>
      </w:r>
      <w:r>
        <w:t xml:space="preserve">. The capital city of France is not merely a location on a map; it is the spiritual heart of haute couture, where the history of tailoring intersects with daily life in a dance that has lasted centuries. To understand the role of a tailor in this specific locale is to understand how clothing transcends utility and becomes an extension of identity, heritage, and social grace.</w:t>
      </w:r>
    </w:p>
    <w:bookmarkStart w:id="20" w:name="X888d7446f8973e2abddf319ea6f7dce8aa5a530"/>
    <w:p>
      <w:pPr>
        <w:pStyle w:val="Heading2"/>
      </w:pPr>
      <w:r>
        <w:t xml:space="preserve">The Historical Tapestry: From Royal Court to Modern Atelier</w:t>
      </w:r>
    </w:p>
    <w:p>
      <w:pPr>
        <w:pStyle w:val="FirstParagraph"/>
      </w:pPr>
      <w:r>
        <w:t xml:space="preserve">The relationship between a tailor and their craft in France Paris is rooted deeply in history. During the reign of Louis XIV, the monarchy established strict sumptuary laws that dictated who could wear what fabrics and colors. In this rigid hierarchy, the tailor emerged as a key figure in courtly life. The creation of garments was not merely about covering the body; it was about displaying status, power, and adherence to intricate social codes. Paris became the epicenter of this sartorial revolution, attracting artisans from across Europe who sought to master the latest techniques.</w:t>
      </w:r>
    </w:p>
    <w:p>
      <w:pPr>
        <w:pStyle w:val="BodyText"/>
      </w:pPr>
      <w:r>
        <w:t xml:space="preserve">As time progressed through the Industrial Revolution and into the modern era, while mass production began to rise in other parts of Europe,</w:t>
      </w:r>
      <w:r>
        <w:t xml:space="preserve"> </w:t>
      </w:r>
      <w:r>
        <w:rPr>
          <w:bCs/>
          <w:b/>
        </w:rPr>
        <w:t xml:space="preserve">France Paris</w:t>
      </w:r>
      <w:r>
        <w:t xml:space="preserve"> </w:t>
      </w:r>
      <w:r>
        <w:t xml:space="preserve">resisted the tide. Instead of abandoning craftsmanship for efficiency, Parisian tailors doubled down on exclusivity and quality. This period saw the codification of "haute couture," a protected title in France that requires adherence to strict criteria, most notably involving hand-made elements executed by skilled artisans in at least one atelier in Paris. Here, the tailor is not just a maker of clothes but a guardian of cultural heritage.</w:t>
      </w:r>
    </w:p>
    <w:bookmarkEnd w:id="20"/>
    <w:bookmarkStart w:id="21" w:name="X02222853a600be77f6753dd799043804fea1da0"/>
    <w:p>
      <w:pPr>
        <w:pStyle w:val="Heading2"/>
      </w:pPr>
      <w:r>
        <w:t xml:space="preserve">The Anatomy of Excellence: What Defines the French Tailor?</w:t>
      </w:r>
    </w:p>
    <w:p>
      <w:pPr>
        <w:pStyle w:val="FirstParagraph"/>
      </w:pPr>
      <w:r>
        <w:t xml:space="preserve">What, then, distinguishes a tailor operating within the context of France Paris from their counterparts elsewhere? The answer lies in an uncompromising dedication to fit and fabric. In this city, a garment is considered incomplete until it fits the human body as if it were a second skin. This pursuit of perfection involves multiple fittings, often ranging from three to five sessions for a single suit or gown. Each adjustment is meticulous, focusing on shoulder slopes, waist suppression, and the drape of the fabric against movement.</w:t>
      </w:r>
    </w:p>
    <w:p>
      <w:pPr>
        <w:pStyle w:val="BodyText"/>
      </w:pPr>
      <w:r>
        <w:t xml:space="preserve">Furthermore, the materials selected by tailors in this region are legendary. The finest wools from Scotland, silks from Lyon (which remains a hub for textile production just outside Paris), and linens from Ireland are sourced with an eye toward longevity and texture. A tailor in France Paris understands that the fabric dictates the movement of the garment. They do not force the material to behave unnaturally; rather, they collaborate with it, allowing its natural properties to enhance the wearer’s silhouette.</w:t>
      </w:r>
    </w:p>
    <w:bookmarkEnd w:id="21"/>
    <w:bookmarkStart w:id="22" w:name="Xaa6221c047f9245d6b3563ddc289b95cd44070f"/>
    <w:p>
      <w:pPr>
        <w:pStyle w:val="Heading2"/>
      </w:pPr>
      <w:r>
        <w:t xml:space="preserve">The Atmosphere: The Atelier as a Sanctuary</w:t>
      </w:r>
    </w:p>
    <w:p>
      <w:pPr>
        <w:pStyle w:val="FirstParagraph"/>
      </w:pPr>
      <w:r>
        <w:t xml:space="preserve">To step into an atelier in France Paris is to enter a sanctuary of silence and concentration. These spaces are often located in historic buildings in neighborhoods like Le Marais or Saint-Germain-des-Prés, where the architecture itself whispers of the past. Inside, the air smells faintly of steam, wool, and chalk. The sound is not one of chaotic machinery but of snipping scissors, pinning fabric to dress forms, and quiet consultation between master tailor and client.</w:t>
      </w:r>
    </w:p>
    <w:p>
      <w:pPr>
        <w:pStyle w:val="BodyText"/>
      </w:pPr>
      <w:r>
        <w:t xml:space="preserve">This environment fosters a relationship that goes beyond transactional service. The tailor becomes a confidant, understanding the client’s lifestyle, posture issues, and personal aesthetic preferences. In France Paris, fashion is not seen as frivolous; it is viewed as an essential component of intellectual and social engagement. To be well-dressed by the hands of a skilled tailor is to show respect for oneself and those with whom one interacts. This cultural nuance elevates the role of the tailor from a service provider to an artist who sculpts confidence.</w:t>
      </w:r>
    </w:p>
    <w:bookmarkEnd w:id="22"/>
    <w:bookmarkStart w:id="23" w:name="X2c61ac0431a596b12065d1b21c3dd376e5ccd0e"/>
    <w:p>
      <w:pPr>
        <w:pStyle w:val="Heading2"/>
      </w:pPr>
      <w:r>
        <w:t xml:space="preserve">The Modern Evolution: Tradition Meets Contemporary Needs</w:t>
      </w:r>
    </w:p>
    <w:p>
      <w:pPr>
        <w:pStyle w:val="FirstParagraph"/>
      </w:pPr>
      <w:r>
        <w:t xml:space="preserve">In recent years, while the core values remain steadfast, tailors in France Paris have adapted to contemporary sensibilities. The modern client seeks comfort alongside elegance. Consequently, there has been a shift toward softer construction techniques in suits—reducing the rigid canvas traditionally used—to allow for greater freedom of movement without sacrificing shape. Additionally, sustainability has become a pressing concern. Ethical sourcing and longevity are now paramount arguments made by tailors to their clients.</w:t>
      </w:r>
    </w:p>
    <w:p>
      <w:pPr>
        <w:pStyle w:val="BodyText"/>
      </w:pPr>
      <w:r>
        <w:t xml:space="preserve">Young apprentices are drawn to this craft not only for its prestige but for its sustainability in an age of fast fashion waste. By repairing, altering, and creating timeless pieces, the tailor offers a viable alternative to the disposable nature of modern consumption. In France Paris, this message resonates strongly with a population that increasingly values conscious living alongside aesthetic beauty.</w:t>
      </w:r>
    </w:p>
    <w:bookmarkEnd w:id="23"/>
    <w:bookmarkStart w:id="24" w:name="conclusion-the-enduring-legacy"/>
    <w:p>
      <w:pPr>
        <w:pStyle w:val="Heading2"/>
      </w:pPr>
      <w:r>
        <w:t xml:space="preserve">Conclusion: The Enduring Legacy</w:t>
      </w:r>
    </w:p>
    <w:p>
      <w:pPr>
        <w:pStyle w:val="FirstParagraph"/>
      </w:pPr>
      <w:r>
        <w:t xml:space="preserve">In conclusion, the figure of the tailor in France Paris represents much more than technical skill; it embodies a philosophy of life. It is a testament to the belief that details matter, that quality outweighs quantity, and that beauty is accessible through patience and expertise. As we navigate an increasingly digital and impersonal world, the tangible connection offered by a bespoke garment made in the heart of France Paris serves as an anchor to humanity.</w:t>
      </w:r>
    </w:p>
    <w:p>
      <w:pPr>
        <w:pStyle w:val="BodyText"/>
      </w:pPr>
      <w:r>
        <w:t xml:space="preserve">The tailor remains a vital custodian of French culture, bridging the gap between historical tradition and modern identity. For anyone visiting or residing in this iconic city, engaging with a tailor is not merely about buying clothes; it is about participating in a centuries-old ritual that celebrates the artistry of human creation. In every stitch placed by a master tailor in</w:t>
      </w:r>
      <w:r>
        <w:t xml:space="preserve"> </w:t>
      </w:r>
      <w:r>
        <w:rPr>
          <w:bCs/>
          <w:b/>
        </w:rPr>
        <w:t xml:space="preserve">France Paris</w:t>
      </w:r>
      <w:r>
        <w:t xml:space="preserve">, there is a story of dedication, history, and the enduring pursuit of elegance.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France Paris: A Symphony of Craft and Culture</dc:title>
  <dc:creator/>
  <dc:language>en</dc:language>
  <cp:keywords/>
  <dcterms:created xsi:type="dcterms:W3CDTF">2026-07-29T00:56:58Z</dcterms:created>
  <dcterms:modified xsi:type="dcterms:W3CDTF">2026-07-29T00:56:58Z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