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Touch:</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Morocco</w:t>
      </w:r>
      <w:r>
        <w:t xml:space="preserve"> </w:t>
      </w:r>
      <w:r>
        <w:t xml:space="preserve">Casablanca</w:t>
      </w:r>
    </w:p>
    <w:bookmarkStart w:id="26" w:name="X9cc221f74de265ce5491db7890a88b445380c60"/>
    <w:p>
      <w:pPr>
        <w:pStyle w:val="Heading1"/>
      </w:pPr>
      <w:r>
        <w:t xml:space="preserve">The Artisan's Touch: The Tailor in the Heart of Morocco Casablanca</w:t>
      </w:r>
    </w:p>
    <w:p>
      <w:pPr>
        <w:pStyle w:val="FirstParagraph"/>
      </w:pPr>
      <w:r>
        <w:t xml:space="preserve">In the bustling, vibrant metropolis of Morocco Casablanca, where modern skyscrapers kiss the Atlantic horizon and ancient traditions hold firm within labyrinthine alleyways, there exists a craft that embodies both heritage and individuality:</w:t>
      </w:r>
      <w:r>
        <w:t xml:space="preserve"> </w:t>
      </w:r>
      <w:r>
        <w:rPr>
          <w:bCs/>
          <w:b/>
        </w:rPr>
        <w:t xml:space="preserve">Tailor</w:t>
      </w:r>
      <w:r>
        <w:t xml:space="preserve">. To step into a tailor’s workshop in this city is to enter a sanctuary of precision, creativity, and cultural continuity. This essay explores the multifaceted role of the tailor in Morocco Casablanca, examining their historical significance, their adaptation to contemporary fashion trends, and their indispensable contribution to the social and economic fabric of Moroccan society.</w:t>
      </w:r>
    </w:p>
    <w:bookmarkStart w:id="20" w:name="a-legacy-woven-in-thread"/>
    <w:p>
      <w:pPr>
        <w:pStyle w:val="Heading2"/>
      </w:pPr>
      <w:r>
        <w:t xml:space="preserve">A Legacy Woven in Thread</w:t>
      </w:r>
    </w:p>
    <w:p>
      <w:pPr>
        <w:pStyle w:val="FirstParagraph"/>
      </w:pPr>
      <w:r>
        <w:t xml:space="preserve">Morocco has long been celebrated for its rich textile industry, from the iconic kaftans and djellabas to the intricate embroidery that adorns ceremonial garments. In Morocco Casablanca, as a modern economic hub attracting talent from across North Africa and Europe, this legacy has not faded; rather, it has evolved. The tailor in this dynamic environment serves as a bridge between the past and present. Unlike mass-produced fast fashion found in international mall chains, the local tailor offers bespoke solutions that honor Moroccan aesthetics while embracing global silhouettes.</w:t>
      </w:r>
    </w:p>
    <w:p>
      <w:pPr>
        <w:pStyle w:val="BodyText"/>
      </w:pPr>
      <w:r>
        <w:t xml:space="preserve">Historically, tailoring was a guild-based profession, passed down through generations of artisans. In Morocco Casablanca, these workshops often reside in older neighborhoods like Derb Sultan or Habous Quarter (New Medina), where the scent of fresh fabric and steam from ironing boards fills the air. These spaces are not merely places of commerce but community hubs where relationships are built over years, sometimes decades. The tailor here is more than a service provider; he or she is an advisor, confidant, and artist.</w:t>
      </w:r>
    </w:p>
    <w:bookmarkEnd w:id="20"/>
    <w:bookmarkStart w:id="21" w:name="X5a3687be5c49156236c90b4aef749028cd51a14"/>
    <w:p>
      <w:pPr>
        <w:pStyle w:val="Heading2"/>
      </w:pPr>
      <w:r>
        <w:t xml:space="preserve">The Bespoke Experience: Craftsmanship in Detail</w:t>
      </w:r>
    </w:p>
    <w:p>
      <w:pPr>
        <w:pStyle w:val="FirstParagraph"/>
      </w:pPr>
      <w:r>
        <w:t xml:space="preserve">What distinguishes the tailor in Morocco Casablanca from off-the-rack retailers is the unparalleled level of personalization. A typical appointment begins with a consultation, where the client discusses their vision, occasion, and budget. The tailor listens intently, offering guidance on fabrics suitable for Morocco’s Mediterranean climate—lightweight linens for summer evenings by the ocean or heavier wools during cooler winters.</w:t>
      </w:r>
    </w:p>
    <w:p>
      <w:pPr>
        <w:pStyle w:val="BodyText"/>
      </w:pPr>
      <w:r>
        <w:t xml:space="preserve">The measurement process is meticulous. Every nuance of the client’s posture, shoulder slope, and preferred fit is recorded by hand. No two clients are alike, and neither should their garments be. In a city known for its fashion-forward youth and sophisticated expatriate community, the tailor plays a crucial role in creating outfits that reflect personal identity while respecting cultural modesty and elegance.</w:t>
      </w:r>
    </w:p>
    <w:p>
      <w:pPr>
        <w:pStyle w:val="BodyText"/>
      </w:pPr>
      <w:r>
        <w:t xml:space="preserve">Moreover, the choice of fabric is paramount. Morocco Casablanca boasts access to high-quality materials imported from Europe and locally produced textiles renowned for their durability and texture. Traditional Moroccan fabrics such as silk, cotton blends, and embroidered lace are often combined with modern suiting materials to create unique pieces that appeal to both local clients and international visitors seeking authentic yet stylish attire.</w:t>
      </w:r>
    </w:p>
    <w:bookmarkEnd w:id="21"/>
    <w:bookmarkStart w:id="22" w:name="Xd304d9af25e86644fd1c02dcdfecd4e3a0d04b6"/>
    <w:p>
      <w:pPr>
        <w:pStyle w:val="Heading2"/>
      </w:pPr>
      <w:r>
        <w:t xml:space="preserve">Adapting to Modernity: The Contemporary Tailor</w:t>
      </w:r>
    </w:p>
    <w:p>
      <w:pPr>
        <w:pStyle w:val="FirstParagraph"/>
      </w:pPr>
      <w:r>
        <w:t xml:space="preserve">In recent years, the image of the tailor in Morocco Casablanca has undergone a significant transformation. While traditional kaftan makers continue to thrive, especially ahead of religious holidays and weddings, there is a growing demand for contemporary tailoring services. Young Moroccans returning from studying abroad bring with them influences from Parisian haute couture and Italian bespoke tailoring, expecting their local tailor to deliver comparable quality.</w:t>
      </w:r>
    </w:p>
    <w:p>
      <w:pPr>
        <w:pStyle w:val="BodyText"/>
      </w:pPr>
      <w:r>
        <w:t xml:space="preserve">This shift has prompted many workshops to invest in advanced cutting tables, digital pattern-making software, and even online booking systems. Some tailors collaborate with young designers who infuse traditional Moroccan motifs into modern cuts—think tailored blazers embroidered with zellige patterns or slim-fit trousers crafted from hand-woven wool. This fusion of old and new reflects the broader cultural narrative of Morocco Casablanca itself: a city proud of its roots yet boldly stepping into the future.</w:t>
      </w:r>
    </w:p>
    <w:bookmarkEnd w:id="22"/>
    <w:bookmarkStart w:id="23" w:name="cultural-significance-and-social-role"/>
    <w:p>
      <w:pPr>
        <w:pStyle w:val="Heading2"/>
      </w:pPr>
      <w:r>
        <w:t xml:space="preserve">Cultural Significance and Social Role</w:t>
      </w:r>
    </w:p>
    <w:p>
      <w:pPr>
        <w:pStyle w:val="FirstParagraph"/>
      </w:pPr>
      <w:r>
        <w:t xml:space="preserve">Beyond aesthetics, the tailor holds deep cultural significance in Morocco. Clothing is never merely functional; it is symbolic. Whether it’s a bride’s heavily embroidered kaftan passed down through generations or a man’s perfectly fitted suit for a job interview, each garment tells a story of occasion, status, and emotion. The tailor understands these nuances implicitly and ensures that every stitch contributes to the narrative.</w:t>
      </w:r>
    </w:p>
    <w:p>
      <w:pPr>
        <w:pStyle w:val="BodyText"/>
      </w:pPr>
      <w:r>
        <w:t xml:space="preserve">In Morocco Casablanca, where diversity thrives among Arab, Berber (Amazigh), African, European communities), the tailor serves as a cultural mediator. They understand how different groups express identity through dress and can customize garments that respect specific customs while appealing to contemporary tastes. For instance,a Muslim client may request modest cuts with higher necklines and longer sleeves,a Christian expat might seek Western-style suits but want subtle Moroccan embellishments, such as intricate piping or traditional buttons.</w:t>
      </w:r>
    </w:p>
    <w:bookmarkEnd w:id="23"/>
    <w:bookmarkStart w:id="24" w:name="economic-impact-and-future-outlook"/>
    <w:p>
      <w:pPr>
        <w:pStyle w:val="Heading2"/>
      </w:pPr>
      <w:r>
        <w:t xml:space="preserve">Economic Impact and Future Outlook</w:t>
      </w:r>
    </w:p>
    <w:p>
      <w:pPr>
        <w:pStyle w:val="FirstParagraph"/>
      </w:pPr>
      <w:r>
        <w:t xml:space="preserve">The tailor industry in Morocco Casablanca also contributes significantly to the local economy. Many small workshops employ apprentices who learn the trade through hands-on experience, preserving skills that might otherwise be lost to industrialization. These jobs provide stable income for families and support ancillary businesses such as fabric suppliers, button makers, and delivery services.</w:t>
      </w:r>
    </w:p>
    <w:p>
      <w:pPr>
        <w:pStyle w:val="BodyText"/>
      </w:pPr>
      <w:r>
        <w:t xml:space="preserve">Looking ahead,the future of tailoring in Morocco Casablanca appears bright but competitive. As globalization continues to influence consumer behavior,tailors must balance tradition with innovation to remain relevant. Sustainable fashion practices are gaining traction worldwide,and Moroccan artisans are beginning to adopt eco-friendly methods,such as using organic fabrics and reducing waste during production.</w:t>
      </w:r>
    </w:p>
    <w:p>
      <w:pPr>
        <w:pStyle w:val="BodyText"/>
      </w:pPr>
      <w:r>
        <w:t xml:space="preserve">Additionally,digital marketing plays an increasingly important role. Tailors who showcase their work on social media platforms like Instagram or TikTok reach wider audiences, attracting both local clientele and tourists interested in purchasing custom-made souvenirs. Virtual consultations have also become popular, allowing clients abroad to commission garments tailored specifically for them.</w:t>
      </w:r>
    </w:p>
    <w:bookmarkEnd w:id="24"/>
    <w:bookmarkStart w:id="25" w:name="conclusion"/>
    <w:p>
      <w:pPr>
        <w:pStyle w:val="Heading2"/>
      </w:pPr>
      <w:r>
        <w:t xml:space="preserve">Conclusion</w:t>
      </w:r>
    </w:p>
    <w:p>
      <w:pPr>
        <w:pStyle w:val="FirstParagraph"/>
      </w:pPr>
      <w:r>
        <w:t xml:space="preserve">In conclusion,the tailor in Morocco Casablanca represents far more than a profession;they embody the spirit of resilience,creativity,and cultural pride that defines this remarkable city. From measuring tapes sketching out dreams to needles stitching together memories,tailors weave narratives that connect individuals to their heritage while empowering them to navigate modern life with confidence and style.</w:t>
      </w:r>
    </w:p>
    <w:p>
      <w:pPr>
        <w:pStyle w:val="BodyText"/>
      </w:pPr>
      <w:r>
        <w:t xml:space="preserve">As Morocco Casablanca continues to evolve,the art of tailoring will undoubtedly adapt,retaining its core values even as it embraces new technologies and trends. For those who seek not just clothing but craftsmanship,identity,and legacy,the tailor remains an essential guide in the journey toward self-expression through fabric and thread.</w:t>
      </w:r>
    </w:p>
    <w:p>
      <w:pPr>
        <w:pStyle w:val="BodyText"/>
      </w:pPr>
      <w:r>
        <w:rPr>
          <w:iCs/>
          <w:i/>
        </w:rPr>
        <w:t xml:space="preserve">The next time you find yourself wandering through the lively streets of Morocco Casablanca,seek out a local tailor shop. Step inside,don’t be shy about asking questions,and let the master artisan help bring your vision to life. You may just discover that true fashion begins where tradition meets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Touch: The Tailor in the Heart of Morocco Casablanca</dc:title>
  <dc:creator/>
  <dc:language>en</dc:language>
  <cp:keywords/>
  <dcterms:created xsi:type="dcterms:W3CDTF">2026-07-29T13:56:31Z</dcterms:created>
  <dcterms:modified xsi:type="dcterms:W3CDTF">2026-07-29T13:56:31Z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