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Comprehensive</w:t>
      </w:r>
      <w:r>
        <w:t xml:space="preserve"> </w:t>
      </w:r>
      <w:r>
        <w:t xml:space="preserve">Guide</w:t>
      </w:r>
      <w:r>
        <w:t xml:space="preserve"> </w:t>
      </w:r>
      <w:r>
        <w:t xml:space="preserve">to</w:t>
      </w:r>
      <w:r>
        <w:t xml:space="preserve"> </w:t>
      </w:r>
      <w:r>
        <w:t xml:space="preserve">Tailors</w:t>
      </w:r>
      <w:r>
        <w:t xml:space="preserve"> </w:t>
      </w:r>
      <w:r>
        <w:t xml:space="preserve">in</w:t>
      </w:r>
      <w:r>
        <w:t xml:space="preserve"> </w:t>
      </w:r>
      <w:r>
        <w:t xml:space="preserve">Spain,</w:t>
      </w:r>
      <w:r>
        <w:t xml:space="preserve"> </w:t>
      </w:r>
      <w:r>
        <w:t xml:space="preserve">Barcelona</w:t>
      </w:r>
    </w:p>
    <w:bookmarkStart w:id="26" w:name="X73ab112aaf702bc9075a3294a0375ff3d4c3e31"/>
    <w:p>
      <w:pPr>
        <w:pStyle w:val="Heading1"/>
      </w:pPr>
      <w:r>
        <w:t xml:space="preserve">The Art of Bespoke Fashion and the Cultural Significance of Tailoring in Spain, Barcelona</w:t>
      </w:r>
    </w:p>
    <w:p>
      <w:pPr>
        <w:pStyle w:val="FirstParagraph"/>
      </w:pPr>
      <w:r>
        <w:t xml:space="preserve">In the realm of high fashion and sartorial elegance, few cities command as much respect and reverence as Spain, Barcelona. This vibrant metropolis on the Mediterranean coast is not only renowned for its architectural marvels designed by Antoni Gaudí but also for a deep-seated tradition of craftsmanship that permeates its social fabric. At the heart of this tradition lies the concept of custom clothing, specifically through the services provided by a</w:t>
      </w:r>
      <w:r>
        <w:t xml:space="preserve"> </w:t>
      </w:r>
      <w:r>
        <w:rPr>
          <w:bCs/>
          <w:b/>
        </w:rPr>
        <w:t xml:space="preserve">tailor</w:t>
      </w:r>
      <w:r>
        <w:t xml:space="preserve">. To understand why seeking out a skilled tailor in Spain, Barcelona is essential for both locals and visitors, one must explore the intersection of history, culture, climate, and personal expression that defines this unique urban landscape.</w:t>
      </w:r>
    </w:p>
    <w:bookmarkStart w:id="20" w:name="Xcdd0c00aff01bcde89739a5f8c11a5d797320da"/>
    <w:p>
      <w:pPr>
        <w:pStyle w:val="Heading2"/>
      </w:pPr>
      <w:r>
        <w:t xml:space="preserve">The Historical Context of Tailoring in Spain</w:t>
      </w:r>
    </w:p>
    <w:p>
      <w:pPr>
        <w:pStyle w:val="FirstParagraph"/>
      </w:pPr>
      <w:r>
        <w:t xml:space="preserve">Spain has long been a hub for textile production and garment construction. The country’s history is intertwined with the trade routes of the Mediterranean, bringing silks from Italy, wools from England, and cottons from the New World. This rich tapestry of materials laid the groundwork for a sophisticated clothing industry. In Spain, particularly in its cultural capitals like Barcelona, tailoring was never merely about utility; it was an art form reserved for those who valued precision, fit, and longevity over the fleeting trends of fast fashion. The legacy of Spanish nobility and military traditions further elevated the status of well-tailored garments. Uniforms were meticulously crafted to denote rank and discipline, establishing a standard of excellence that trickled down into civilian attire.</w:t>
      </w:r>
    </w:p>
    <w:bookmarkEnd w:id="20"/>
    <w:bookmarkStart w:id="21" w:name="barcelona-a-canvas-for-modern-elegance"/>
    <w:p>
      <w:pPr>
        <w:pStyle w:val="Heading2"/>
      </w:pPr>
      <w:r>
        <w:t xml:space="preserve">Barcelona: A Canvas for Modern Elegance</w:t>
      </w:r>
    </w:p>
    <w:p>
      <w:pPr>
        <w:pStyle w:val="FirstParagraph"/>
      </w:pPr>
      <w:r>
        <w:t xml:space="preserve">If Spain is the historical root, Barcelona is the blooming flower. As the capital of Catalonia, Barcelona possesses a distinct cultural identity that emphasizes creativity and individuality. The city’s aesthetic is a blend of Gothic medieval structures and modernist innovation, mirrored in its fashion scene. Here, a tailor does not just sew clothes; they curate an image that respects tradition while embracing contemporary design. The locals in Spain, Barcelona are known for their "passeig" culture—the daily walk along the Ramblas or through the Eixample district—which places a high premium on looking impeccable. In such a social environment, clothing serves as non-verbal communication. A well-fitted suit or dress signals respect for oneself and others, reflecting the Catalan pride in appearance and quality.</w:t>
      </w:r>
    </w:p>
    <w:bookmarkEnd w:id="21"/>
    <w:bookmarkStart w:id="22" w:name="the-climate-factor-function-meets-form"/>
    <w:p>
      <w:pPr>
        <w:pStyle w:val="Heading2"/>
      </w:pPr>
      <w:r>
        <w:t xml:space="preserve">The Climate Factor: Function Meets Form</w:t>
      </w:r>
    </w:p>
    <w:p>
      <w:pPr>
        <w:pStyle w:val="FirstParagraph"/>
      </w:pPr>
      <w:r>
        <w:t xml:space="preserve">A critical aspect of tailoring in Spain, Barcelona is the adaptation to the local climate. The Mediterranean weather is characterized by hot, humid summers and mild winters. Off-the-rack clothing often fails to account for these specific atmospheric conditions, leading to discomfort or poor drape. A professional tailor understands the necessity of selecting fabrics that breathe yet maintain structure. For instance, lightweight wools and linen blends are preferred for summer garments in Barcelona, allowing air circulation without sacrificing elegance. Conversely, winter tailoring requires heavier tweeds or flannels that provide warmth without bulk. By working with a local tailor in Spain, Barcelona ensures that the garment is not only aesthetically pleasing but also functional for the wearer’s daily life under the Mediterranean sun.</w:t>
      </w:r>
    </w:p>
    <w:bookmarkEnd w:id="22"/>
    <w:bookmarkStart w:id="23" w:name="the-process-collaboration-and-precision"/>
    <w:p>
      <w:pPr>
        <w:pStyle w:val="Heading2"/>
      </w:pPr>
      <w:r>
        <w:t xml:space="preserve">The Process: Collaboration and Precision</w:t>
      </w:r>
    </w:p>
    <w:p>
      <w:pPr>
        <w:pStyle w:val="FirstParagraph"/>
      </w:pPr>
      <w:r>
        <w:t xml:space="preserve">The experience of visiting a tailor in Spain, Barcelona is deeply personal. It begins with a consultation where measurements are taken with meticulous attention to detail—shoulder slope, arm length, chest circumference, and even posture. This process allows the tailor to create a pattern that is unique to the individual’s body shape. Unlike mass-produced clothing that forces bodies into standardized molds, custom tailoring adapts to the person. In Barcelona’s ateliers, this relationship between client and craftsman is often familial. Clients return for multiple fittings, discussing fabric choices from high-end Italian mills or local Catalan producers. This collaborative process ensures that the final product reflects the wearer’s personality while adhering to classic standards of cut and finish.</w:t>
      </w:r>
    </w:p>
    <w:bookmarkEnd w:id="23"/>
    <w:bookmarkStart w:id="24" w:name="economic-and-sustainable-value"/>
    <w:p>
      <w:pPr>
        <w:pStyle w:val="Heading2"/>
      </w:pPr>
      <w:r>
        <w:t xml:space="preserve">Economic and Sustainable Value</w:t>
      </w:r>
    </w:p>
    <w:p>
      <w:pPr>
        <w:pStyle w:val="FirstParagraph"/>
      </w:pPr>
      <w:r>
        <w:t xml:space="preserve">In an era dominated by disposable fashion, choosing a tailor in Spain, Barcelona represents a shift towards sustainability. Bespoke garments are built to last decades, not seasons. The investment in custom clothing supports local artisans and preserves traditional skills that might otherwise be lost to globalization. For the consumer in Spain, Barcelona, this means acquiring pieces that hold intrinsic value beyond their monetary cost. A bespoke suit or dress can be altered over time as the body changes, extending its usability significantly compared to ready-to-wear alternatives. This approach aligns with a growing global movement towards mindful consumption, making tailoring not just a luxury but a responsible choice.</w:t>
      </w:r>
    </w:p>
    <w:bookmarkEnd w:id="24"/>
    <w:bookmarkStart w:id="25" w:name="conclusion"/>
    <w:p>
      <w:pPr>
        <w:pStyle w:val="Heading2"/>
      </w:pPr>
      <w:r>
        <w:t xml:space="preserve">Conclusion</w:t>
      </w:r>
    </w:p>
    <w:p>
      <w:pPr>
        <w:pStyle w:val="FirstParagraph"/>
      </w:pPr>
      <w:r>
        <w:t xml:space="preserve">To conclude, the significance of a tailor in Spain, Barcelona extends far beyond the simple act of altering hemlines or adjusting waistlines. It is an embodiment of cultural heritage, climatic adaptability, and personal dignity. In a city that celebrates life with passion and style—</w:t>
      </w:r>
      <w:r>
        <w:rPr>
          <w:iCs/>
          <w:i/>
        </w:rPr>
        <w:t xml:space="preserve">bon vivant</w:t>
      </w:r>
      <w:r>
        <w:t xml:space="preserve"> </w:t>
      </w:r>
      <w:r>
        <w:t xml:space="preserve">by nature—having clothes that fit perfectly is akin to having a second skin that allows one to move confidently through the world. Whether for a business meeting in the financial district of 22@ or a romantic dinner in Barceloneta, the garments crafted by local artisans provide an unmatched sense of confidence and belonging. Therefore, for anyone seeking true elegance and quality, engaging with a tailor in Spain, Barcelona is not just an option; it is an essential component of the authentic urban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Comprehensive Guide to Tailors in Spain, Barcelona</dc:title>
  <dc:creator/>
  <cp:keywords/>
  <dcterms:created xsi:type="dcterms:W3CDTF">2026-07-29T06:50:02Z</dcterms:created>
  <dcterms:modified xsi:type="dcterms:W3CDTF">2026-07-29T06:50:02Z</dcterms:modified>
</cp:coreProperties>
</file>

<file path=docProps/custom.xml><?xml version="1.0" encoding="utf-8"?>
<Properties xmlns="http://schemas.openxmlformats.org/officeDocument/2006/custom-properties" xmlns:vt="http://schemas.openxmlformats.org/officeDocument/2006/docPropsVTypes"/>
</file>