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Essence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Sudan</w:t>
      </w:r>
      <w:r>
        <w:t xml:space="preserve"> </w:t>
      </w:r>
      <w:r>
        <w:t xml:space="preserve">Khartoum</w:t>
      </w:r>
    </w:p>
    <w:bookmarkStart w:id="26" w:name="X089fa0f48818d66eb33fc3a7cd0ecbad29b1c4e"/>
    <w:p>
      <w:pPr>
        <w:pStyle w:val="Heading1"/>
      </w:pPr>
      <w:r>
        <w:t xml:space="preserve">The Living Thread: A Cultural Essay on the Tailor in Sudan Khartoum</w:t>
      </w:r>
    </w:p>
    <w:p>
      <w:pPr>
        <w:pStyle w:val="FirstParagraph"/>
      </w:pPr>
      <w:r>
        <w:t xml:space="preserve">In the heart of Africa, where the Blue Nile and the White Nile converge to form a majestic confluence, lies Khartoum. This city is not merely a geographical entity defined by coordinates; it is a cultural tapestry woven from diverse traditions, histories, and artistic expressions. At the center of this social fabric stands an unsung artisan who plays a pivotal role in daily life: the</w:t>
      </w:r>
      <w:r>
        <w:t xml:space="preserve"> </w:t>
      </w:r>
      <w:r>
        <w:rPr>
          <w:bCs/>
          <w:b/>
        </w:rPr>
        <w:t xml:space="preserve">Tailor</w:t>
      </w:r>
      <w:r>
        <w:t xml:space="preserve">. To understand the essence of Sudan Khartoum is to understand how its people dress, and to understand how they dress is to appreciate the profound influence of their local tailors. This essay explores the multifaceted role of the tailor within this vibrant capital, examining their cultural significance, economic impact, and artistic contribution.</w:t>
      </w:r>
    </w:p>
    <w:bookmarkStart w:id="20" w:name="X71ac896c376561d672a508ff66674ae6ff5ba72"/>
    <w:p>
      <w:pPr>
        <w:pStyle w:val="Heading2"/>
      </w:pPr>
      <w:r>
        <w:t xml:space="preserve">The Cultural Anchor: Traditional Attire and Identity</w:t>
      </w:r>
    </w:p>
    <w:p>
      <w:pPr>
        <w:pStyle w:val="FirstParagraph"/>
      </w:pPr>
      <w:r>
        <w:t xml:space="preserve">Sudan Khartoum is a city where tradition and modernity often hold hands. The national dress of Sudan is rich with symbolism, most notably the</w:t>
      </w:r>
      <w:r>
        <w:t xml:space="preserve"> </w:t>
      </w:r>
      <w:r>
        <w:rPr>
          <w:iCs/>
          <w:i/>
        </w:rPr>
        <w:t xml:space="preserve">Jalabiya</w:t>
      </w:r>
      <w:r>
        <w:t xml:space="preserve">, the long flowing robe worn by men, and the various intricate dresses worn by women that reflect tribal heritage from regions such as Nubia, Darfur, and Kordofan. These garments are not mass-produced factory items; they are bespoke creations that require precision, respect for tradition, and artistic flair. Herein lies the domain of the Sudan Khartoum tailor.</w:t>
      </w:r>
    </w:p>
    <w:p>
      <w:pPr>
        <w:pStyle w:val="BodyText"/>
      </w:pPr>
      <w:r>
        <w:t xml:space="preserve">The tailor in this context is more than a service provider; they are custodians of cultural identity. When a family prepares for significant events such as weddings, Eid celebrations, or religious festivals in Sudan Khartoum, the choice of their attire is dictated by the skill of their trusted tailor. The fabric choices—whether it is fine cotton for the heat of summer or heavier woolens for winter evenings—reflect an intimate understanding of both climate and occasion. The tailor ensures that every stitch honors the heritage of Sudan, preserving patterns and cuts that have been passed down through generations.</w:t>
      </w:r>
    </w:p>
    <w:p>
      <w:pPr>
        <w:pStyle w:val="BodyText"/>
      </w:pPr>
      <w:r>
        <w:t xml:space="preserve">"The tailor does not just measure cloth; they measure respect, identity, and history."</w:t>
      </w:r>
    </w:p>
    <w:bookmarkEnd w:id="20"/>
    <w:bookmarkStart w:id="21" w:name="X661644e7cb659c95fa6b279f2c26c3054b880d7"/>
    <w:p>
      <w:pPr>
        <w:pStyle w:val="Heading2"/>
      </w:pPr>
      <w:r>
        <w:t xml:space="preserve">The Economic Backbone: The Local Marketplace</w:t>
      </w:r>
    </w:p>
    <w:p>
      <w:pPr>
        <w:pStyle w:val="FirstParagraph"/>
      </w:pPr>
      <w:r>
        <w:t xml:space="preserve">Beyond culture, the tailor is a vital component of the local economy in Sudan Khartoum. From bustling marketplaces like El-Hosn Square to smaller neighborhood shops, tailoring serves as a livelihood for thousands. In an era where global fast fashion threatens to overshadow local craftsmanship, the persistence of traditional tailors in Sudan Khartoum speaks to their resilience and relevance.</w:t>
      </w:r>
    </w:p>
    <w:p>
      <w:pPr>
        <w:pStyle w:val="BodyText"/>
      </w:pPr>
      <w:r>
        <w:t xml:space="preserve">The economic ecosystem surrounding the tailor is robust. It includes fabric suppliers who bring materials from various parts of Sudan, button makers, bead artisans (particularly for Nubian styles), and the tailors themselves. This network supports families and communities throughout Khartoum. For many young people in Sudan Khartoum, apprenticing under a master tailor is a respected career path that offers stability and skill acquisition. The demand for custom-fitted clothing remains high because ready-made garments often fail to accommodate the unique body types and aesthetic preferences of Sudanese people.</w:t>
      </w:r>
    </w:p>
    <w:bookmarkEnd w:id="21"/>
    <w:bookmarkStart w:id="22" w:name="Xa103efdadc2a2f16eecfaf79911e6df4ff6a064"/>
    <w:p>
      <w:pPr>
        <w:pStyle w:val="Heading2"/>
      </w:pPr>
      <w:r>
        <w:t xml:space="preserve">The Artisan’s Craft: Precision and Patience</w:t>
      </w:r>
    </w:p>
    <w:p>
      <w:pPr>
        <w:pStyle w:val="FirstParagraph"/>
      </w:pPr>
      <w:r>
        <w:t xml:space="preserve">The work of a tailor in Sudan Khartoum is an exercise in patience and precision. Unlike mass production, tailoring is an intimate process involving direct interaction between the artisan and the client. The measurements taken are not merely numerical; they consider posture, comfort, and personal style. In Sudan Khartoum, where social interactions are warm and communal, the fitting session becomes a social event itself—a time for conversation about family, politics, and community news.</w:t>
      </w:r>
    </w:p>
    <w:p>
      <w:pPr>
        <w:pStyle w:val="BodyText"/>
      </w:pPr>
      <w:r>
        <w:t xml:space="preserve">Moreover, the technical skills required are immense. Creating a perfectly draped Jalabiya or an intricate traditional dress requires mastery of cutting patterns that allow for movement and breathability in the hot Sudanese climate while maintaining elegance. The tailor must also understand dyeing techniques and fabric treatments specific to local materials such as Egyptian cotton and indigenous hand-woven textiles. This expertise distinguishes a skilled tailor from a mere seamstress, elevating the profession to an art form.</w:t>
      </w:r>
    </w:p>
    <w:bookmarkEnd w:id="22"/>
    <w:bookmarkStart w:id="23" w:name="modern-challenges-and-adaptations"/>
    <w:p>
      <w:pPr>
        <w:pStyle w:val="Heading2"/>
      </w:pPr>
      <w:r>
        <w:t xml:space="preserve">Modern Challenges and Adaptations</w:t>
      </w:r>
    </w:p>
    <w:p>
      <w:pPr>
        <w:pStyle w:val="FirstParagraph"/>
      </w:pPr>
      <w:r>
        <w:t xml:space="preserve">The landscape of tailoring in Sudan Khartoum is not without its challenges. Economic fluctuations, availability of raw materials, and the rise of imported ready-to-wear clothing pose significant threats. However, tailors in Sudan Khartoum have demonstrated remarkable adaptability. Many have embraced digital marketing to reach younger clients who value customization but prefer online communication. Others collaborate with local designers to create fusion styles that blend traditional Sudanese aesthetics with contemporary global trends.</w:t>
      </w:r>
    </w:p>
    <w:p>
      <w:pPr>
        <w:pStyle w:val="BodyText"/>
      </w:pPr>
      <w:r>
        <w:t xml:space="preserve">This adaptability ensures the survival of the craft. By integrating modern technologies while respecting traditional values, the tailor remains relevant in a changing world. The ability to offer bespoke solutions in a market flooded with generic products gives Sudan Khartoum tailors a competitive edge that transcends price sensitivity, focusing instead on value and uniqueness.</w:t>
      </w:r>
    </w:p>
    <w:bookmarkEnd w:id="23"/>
    <w:bookmarkStart w:id="24" w:name="the-tailor-as-community-pillar"/>
    <w:p>
      <w:pPr>
        <w:pStyle w:val="Heading2"/>
      </w:pPr>
      <w:r>
        <w:t xml:space="preserve">The Tailor as Community Pillar</w:t>
      </w:r>
    </w:p>
    <w:p>
      <w:pPr>
        <w:pStyle w:val="FirstParagraph"/>
      </w:pPr>
      <w:r>
        <w:t xml:space="preserve">Beyond commerce and craft, the tailor often serves as a pillar of the community in Sudan Khartoum. They are confidants who witness life’s milestones—the growth of children through new clothes, the preparation for first dates, mourning attire for funerals. This deep integration into personal lives fosters trust and loyalty that cannot be replicated by large corporations.</w:t>
      </w:r>
    </w:p>
    <w:p>
      <w:pPr>
        <w:pStyle w:val="BodyText"/>
      </w:pPr>
      <w:r>
        <w:t xml:space="preserve">In neighborhoods across Khartoum, the sound of a sewing machine is as familiar as the call to prayer. It signals industry, care, and continuity. The tailor’s shop becomes a hub of activity where neighbors gather, information is exchanged, and social bonds are strengthened.</w:t>
      </w:r>
    </w:p>
    <w:bookmarkEnd w:id="24"/>
    <w:bookmarkStart w:id="25" w:name="conclusion"/>
    <w:p>
      <w:pPr>
        <w:pStyle w:val="Heading2"/>
      </w:pPr>
      <w:r>
        <w:t xml:space="preserve">Conclusion</w:t>
      </w:r>
    </w:p>
    <w:p>
      <w:pPr>
        <w:pStyle w:val="FirstParagraph"/>
      </w:pPr>
      <w:r>
        <w:t xml:space="preserve">In conclusion, the tailor in Sudan Khartoum is far more than a merchant of cloth; they are essential architects of cultural identity and community cohesion. They bridge the gap between heritage and modernity, ensuring that while Sudan evolves, its people remain connected to their roots through what they wear. The skill, dedication, and artistic vision of these artisans contribute significantly to the vibrant social fabric of Khartoum.</w:t>
      </w:r>
    </w:p>
    <w:p>
      <w:pPr>
        <w:pStyle w:val="BodyText"/>
      </w:pPr>
      <w:r>
        <w:t xml:space="preserve">As we look to the future, supporting and preserving this tradition is crucial. It is not just about saving a trade; it is about honoring the people who stitch together the identity of Sudan Khartoum. The tailor’s needle, though small, holds immense power—it stitches together past and present, individual and community. To recognize the tailor in Sudan Khartoum is to recognize the soul of a nation that values craftsmanship, tradition, and human connection above all else.</w:t>
      </w:r>
    </w:p>
    <w:p>
      <w:pPr>
        <w:pStyle w:val="BodyText"/>
      </w:pPr>
      <w:r>
        <w:t xml:space="preserve">The legacy of Sudan Khartoum will continue to be woven by the hands of its tailors.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Essence of the Tailor in Sudan Khartoum</dc:title>
  <dc:creator/>
  <dc:language>en</dc:language>
  <cp:keywords/>
  <dcterms:created xsi:type="dcterms:W3CDTF">2026-07-29T15:25:00Z</dcterms:created>
  <dcterms:modified xsi:type="dcterms:W3CDTF">2026-07-29T15:25:00Z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