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0cd30d65de27862a5a1369f8c53498dc06eba57"/>
    <w:p>
      <w:pPr>
        <w:pStyle w:val="Heading1"/>
      </w:pPr>
      <w:r>
        <w:t xml:space="preserve">The Art of the Tailor in Vietnam Ho Chi Minh City</w:t>
      </w:r>
    </w:p>
    <w:p>
      <w:pPr>
        <w:pStyle w:val="FirstParagraph"/>
      </w:pPr>
      <w:r>
        <w:t xml:space="preserve">Vietnam Ho Chi Minh City is a metropolis that pulses with an energy unlike any other place on Earth. It is a city where ancient traditions collide seamlessly with modern ambition, where motorbike traffic creates a chaotic symphony against the backdrop of gleaming skyscrapers. Amidst this vibrant urban landscape, one aspect of daily life remains deeply rooted in heritage and precision: the art of the tailor. For centuries, tailoring has been more than just a trade in Vietnam; it is a cultural pillar that defines personal presentation, social status, and national identity. In Vietnam Ho Chi Minh City, visiting a local tailor is not merely about getting clothes made; it is an immersion into a history of craftsmanship that dates back generations.</w:t>
      </w:r>
    </w:p>
    <w:bookmarkStart w:id="20" w:name="a-historical-thread"/>
    <w:p>
      <w:pPr>
        <w:pStyle w:val="Heading2"/>
      </w:pPr>
      <w:r>
        <w:t xml:space="preserve">A Historical Thread</w:t>
      </w:r>
    </w:p>
    <w:p>
      <w:pPr>
        <w:pStyle w:val="FirstParagraph"/>
      </w:pPr>
      <w:r>
        <w:t xml:space="preserve">To understand the significance of the tailor in Vietnam Ho Chi Minh City, one must first look at the historical context. Vietnam has a long-standing reputation for its textile industry and silk production. Historically, clothing was a marker of social hierarchy and occasion. The traditional Vietnamese dress, known as the Ao Dai, is perhaps the most iconic example of this sartorial heritage. Originally worn by both men and women during the Nguyen Dynasty, it evolved into a symbol of feminine grace and national pride in modern times. In Vietnam Ho Chi Minh City, many tailors are descendants of families who have practiced their craft for generations, preserving techniques that ensure every stitch honors the past while serving the needs of the present.</w:t>
      </w:r>
    </w:p>
    <w:p>
      <w:pPr>
        <w:pStyle w:val="BodyText"/>
      </w:pPr>
      <w:r>
        <w:t xml:space="preserve">The influence of French colonialism also played a pivotal role in shaping tailoring practices in Vietnam Ho Chi Minh City. During the colonial era, European styles were introduced, blending with indigenous methods to create a unique fusion. This hybrid style is still visible today in many bespoke suits and dresses crafted by local artisans who understand both Western cutting techniques and Asian body proportions. The legacy of this cross-cultural exchange means that a tailor in Vietnam Ho Chi Minh City can produce garments that are globally competitive yet distinctly Vietnamese in their attention to detail and fabric quality.</w:t>
      </w:r>
    </w:p>
    <w:bookmarkEnd w:id="20"/>
    <w:bookmarkStart w:id="21" w:name="the-craftsmanship-experience"/>
    <w:p>
      <w:pPr>
        <w:pStyle w:val="Heading2"/>
      </w:pPr>
      <w:r>
        <w:t xml:space="preserve">The Craftsmanship Experience</w:t>
      </w:r>
    </w:p>
    <w:p>
      <w:pPr>
        <w:pStyle w:val="FirstParagraph"/>
      </w:pPr>
      <w:r>
        <w:t xml:space="preserve">Walking into a tailor shop in Vietnam Ho Chi Minh City is an experience for the senses. The air often carries the faint scent of steam and new fabric. Shelves are lined with bolts of silk, linen, cotton, and wool ranging from vibrant colors to subtle earth tones. The process begins with consultation, where the customer discusses their needs with a master tailor or a knowledgeable sales associate. Whether it is an Ao Dai for a special wedding ceremony or a business suit for international travel, the dialogue is thorough. In Vietnam Ho Chi Minh City, tailors are renowned for their meticulous approach to measurement. Unlike off-the-rack clothing, bespoke garments require multiple measurements taken with precision instruments and careful observation of the client’s posture and movement.</w:t>
      </w:r>
    </w:p>
    <w:p>
      <w:pPr>
        <w:pStyle w:val="BodyText"/>
      </w:pPr>
      <w:r>
        <w:t xml:space="preserve">The fitting process is iterative and personal. Clients typically return several times over a week or two as the garment takes shape. This stage highlights the skill of the tailor, who adjusts seams, hems, and darts to ensure a perfect fit. In Vietnam Ho Chi Minh City, this level of customization is affordable for many tourists and locals alike, making high-quality bespoke clothing accessible rather than exclusive. The value proposition is clear: customers receive garments tailored specifically to their bodies at a fraction of the cost found in Western countries or neighboring Asian hubs like Bangkok.</w:t>
      </w:r>
    </w:p>
    <w:bookmarkEnd w:id="21"/>
    <w:bookmarkStart w:id="22" w:name="modern-trends-and-global-appeal"/>
    <w:p>
      <w:pPr>
        <w:pStyle w:val="Heading2"/>
      </w:pPr>
      <w:r>
        <w:t xml:space="preserve">Modern Trends and Global Appeal</w:t>
      </w:r>
    </w:p>
    <w:p>
      <w:pPr>
        <w:pStyle w:val="FirstParagraph"/>
      </w:pPr>
      <w:r>
        <w:t xml:space="preserve">In recent years, the demand for tailoring in Vietnam Ho Chi Minh City has expanded beyond traditional garments. With the city emerging as a major tourist destination and business hub, there is a growing market for modern fashion that incorporates local materials. Many tailors now offer contemporary designs, such as blazers with Ao Dai-inspired collars or pants made from high-thread-count Vietnamese silk. This innovation keeps the craft relevant and appealing to younger generations who seek unique expressions of style without sacrificing comfort.</w:t>
      </w:r>
    </w:p>
    <w:p>
      <w:pPr>
        <w:pStyle w:val="BodyText"/>
      </w:pPr>
      <w:r>
        <w:t xml:space="preserve">Furthermore, the sustainability movement has influenced tailoring practices in Vietnam Ho Chi Minh City. There is a growing appreciation for natural fabrics and ethical production methods. Many shops source eco-friendly textiles from local farms, supporting agricultural communities while reducing environmental impact. This shift aligns with global trends toward conscious consumerism, positioning Vietnam Ho Chi Minh City not just as a center for affordable fashion, but as a leader in sustainable bespoke manufacturing.</w:t>
      </w:r>
    </w:p>
    <w:bookmarkEnd w:id="22"/>
    <w:bookmarkStart w:id="23" w:name="X622ce53e31a4c1c8d9d5d269b94f48a85068321"/>
    <w:p>
      <w:pPr>
        <w:pStyle w:val="Heading2"/>
      </w:pPr>
      <w:r>
        <w:t xml:space="preserve">Cultural Significance and Social Etiquette</w:t>
      </w:r>
    </w:p>
    <w:p>
      <w:pPr>
        <w:pStyle w:val="FirstParagraph"/>
      </w:pPr>
      <w:r>
        <w:t xml:space="preserve">Beyond aesthetics, the relationship between a client and a tailor in Vietnam Ho Chi Minh City is deeply social. It reflects broader cultural values of respect, patience, and community. Building trust with a tailor often leads to long-term relationships where the artisan becomes a trusted advisor on style and etiquette. In Vietnamese culture, how one dresses is seen as a reflection of one’s character and respect for others. Therefore, choosing the right tailor is significant; it involves finding someone who understands not only measurements but also cultural nuances.</w:t>
      </w:r>
    </w:p>
    <w:p>
      <w:pPr>
        <w:pStyle w:val="BodyText"/>
      </w:pPr>
      <w:r>
        <w:t xml:space="preserve">For visitors to Vietnam Ho Chi Minh City, engaging with local tailors offers an opportunity to connect with the community on a deeper level. It is a chance to step away from mass-produced goods and engage in the slow fashion movement. The patience required for bespoke tailoring encourages mindfulness and appreciation for handmade quality. As tourism continues to grow, maintaining this authenticity remains crucial for preserving the soul of Vietnam Ho Chi Minh City.</w:t>
      </w:r>
    </w:p>
    <w:bookmarkEnd w:id="23"/>
    <w:bookmarkStart w:id="24" w:name="conclusion"/>
    <w:p>
      <w:pPr>
        <w:pStyle w:val="Heading2"/>
      </w:pPr>
      <w:r>
        <w:t xml:space="preserve">Conclusion</w:t>
      </w:r>
    </w:p>
    <w:p>
      <w:pPr>
        <w:pStyle w:val="FirstParagraph"/>
      </w:pPr>
      <w:r>
        <w:t xml:space="preserve">In conclusion, the tailor in Vietnam Ho Chi Minh City represents a vital intersection of history, artistry, and modernity. From the intricate designs of traditional Ao Dai to contemporary fashion statements, tailors serve as custodians of Vietnamese heritage while adapting to global trends. The experience of visiting a tailor shop is immersive and rewarding, offering high-quality craftsmanship at accessible prices. As Vietnam Ho Chi Minh City continues to evolve economically and culturally, its tailoring industry stands as a testament to the enduring power of skilled labor and aesthetic expression. For anyone seeking clothing that fits perfectly in both body and spirit, the tailors of Vietnam Ho Chi Minh City offer an unparalleled service rooted in centuries of tradition.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Vietnam Ho Chi Minh City</dc:title>
  <dc:creator/>
  <dc:language>en</dc:language>
  <cp:keywords/>
  <dcterms:created xsi:type="dcterms:W3CDTF">2026-07-30T01:31:50Z</dcterms:created>
  <dcterms:modified xsi:type="dcterms:W3CDTF">2026-07-30T01:31:50Z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