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Pillar</w:t>
      </w:r>
      <w:r>
        <w:t xml:space="preserve"> </w:t>
      </w:r>
      <w:r>
        <w:t xml:space="preserve">of</w:t>
      </w:r>
      <w:r>
        <w:t xml:space="preserve"> </w:t>
      </w:r>
      <w:r>
        <w:t xml:space="preserve">Resilience:</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Primary</w:t>
      </w:r>
      <w:r>
        <w:t xml:space="preserve"> </w:t>
      </w:r>
      <w:r>
        <w:t xml:space="preserve">Teachers</w:t>
      </w:r>
      <w:r>
        <w:t xml:space="preserve"> </w:t>
      </w:r>
      <w:r>
        <w:t xml:space="preserve">in</w:t>
      </w:r>
      <w:r>
        <w:t xml:space="preserve"> </w:t>
      </w:r>
      <w:r>
        <w:t xml:space="preserve">Kabul,</w:t>
      </w:r>
      <w:r>
        <w:t xml:space="preserve"> </w:t>
      </w:r>
      <w:r>
        <w:t xml:space="preserve">Afghanistan</w:t>
      </w:r>
    </w:p>
    <w:bookmarkStart w:id="25" w:name="Xda427eae8832da6d172c09f3db9ac32fdf56b65"/>
    <w:p>
      <w:pPr>
        <w:pStyle w:val="Heading1"/>
      </w:pPr>
      <w:r>
        <w:t xml:space="preserve">The Pillar of Resilience: The Role and Challenges of Primary Teachers in Kabul, Afghanistan</w:t>
      </w:r>
    </w:p>
    <w:p>
      <w:pPr>
        <w:pStyle w:val="FirstParagraph"/>
      </w:pPr>
      <w:r>
        <w:t xml:space="preserve">In the heart of Central Asia, amidst a landscape deeply scarred by decades of conflict and political upheaval, lies Kabul. As the capital city and cultural hub of</w:t>
      </w:r>
      <w:r>
        <w:t xml:space="preserve"> </w:t>
      </w:r>
      <w:r>
        <w:rPr>
          <w:bCs/>
          <w:b/>
        </w:rPr>
        <w:t xml:space="preserve">Afghanistan</w:t>
      </w:r>
      <w:r>
        <w:t xml:space="preserve">, Kabul stands as a testament to human endurance. Within its bustling streets and crowded neighborhoods, there exists one institution that serves as the primary beacon for the nation's future: the primary school. At the center of this institution is not merely a building or a curriculum, but an individual: the</w:t>
      </w:r>
      <w:r>
        <w:t xml:space="preserve"> </w:t>
      </w:r>
      <w:r>
        <w:rPr>
          <w:bCs/>
          <w:b/>
        </w:rPr>
        <w:t xml:space="preserve">Primary Teacher</w:t>
      </w:r>
      <w:r>
        <w:t xml:space="preserve">. The role of these educators in Kabul extends far beyond pedagogy; they are agents of stability, healers of trauma, and architects of hope for a generation that has known little but war. This essay explores the multifaceted nature of being a primary teacher in this complex environment, highlighting their critical significance and the formidable obstacles they face.</w:t>
      </w:r>
    </w:p>
    <w:bookmarkStart w:id="20" w:name="X983c10730e2c43ec678c8f5c3a9a2d8e8f481be"/>
    <w:p>
      <w:pPr>
        <w:pStyle w:val="Heading2"/>
      </w:pPr>
      <w:r>
        <w:t xml:space="preserve">The Context: Education in Post-Conflict Kabul</w:t>
      </w:r>
    </w:p>
    <w:p>
      <w:pPr>
        <w:pStyle w:val="FirstParagraph"/>
      </w:pPr>
      <w:r>
        <w:t xml:space="preserve">To understand the weight carried by every</w:t>
      </w:r>
      <w:r>
        <w:t xml:space="preserve"> </w:t>
      </w:r>
      <w:r>
        <w:rPr>
          <w:bCs/>
          <w:b/>
        </w:rPr>
        <w:t xml:space="preserve">Primary Teacher</w:t>
      </w:r>
      <w:r>
        <w:t xml:space="preserve">, one must first comprehend the context of</w:t>
      </w:r>
      <w:r>
        <w:t xml:space="preserve"> </w:t>
      </w:r>
      <w:r>
        <w:rPr>
          <w:bCs/>
          <w:b/>
        </w:rPr>
        <w:t xml:space="preserve">Afghanistan Kabul</w:t>
      </w:r>
      <w:r>
        <w:t xml:space="preserve">. For over forty years, Afghanistan has endured Soviet invasion, civil war, Taliban rule, and subsequent international intervention. While the past two decades saw a surge in educational infrastructure and enrollment rates under previous administrations, recent political shifts have drastically altered the landscape. In Kabul specifically, the capital remains a center of activity for NGOs and international bodies attempting to keep education flowing. However, access is no longer guaranteed for all students equally. The primary school system here operates under the shadow of uncertainty, where policies can change overnight and resources are often scarce.</w:t>
      </w:r>
    </w:p>
    <w:p>
      <w:pPr>
        <w:pStyle w:val="BodyText"/>
      </w:pPr>
      <w:r>
        <w:t xml:space="preserve">Despite these macro-level challenges, the local reality in Kabul presents a paradoxical situation. On one hand, there is a profound societal desire for education as a means of escaping poverty and building peace. On the other hand, economic instability has forced many families to prioritize immediate survival over schooling. Consequently, primary teachers in Kabul are often working with students who arrive at school hungry, tired from labor work during the day, or traumatized by experiences of loss and displacement. The teacher's classroom becomes a sanctuary where these children seek not just literacy and numeracy, but also emotional safety.</w:t>
      </w:r>
    </w:p>
    <w:bookmarkEnd w:id="20"/>
    <w:bookmarkStart w:id="21" w:name="X7308719b85fce31e9285ec07120927f0eb40d13"/>
    <w:p>
      <w:pPr>
        <w:pStyle w:val="Heading2"/>
      </w:pPr>
      <w:r>
        <w:t xml:space="preserve">The Multifaceted Role of the Primary Teacher</w:t>
      </w:r>
    </w:p>
    <w:p>
      <w:pPr>
        <w:pStyle w:val="FirstParagraph"/>
      </w:pPr>
      <w:r>
        <w:t xml:space="preserve">In this volatile environment, the definition of a</w:t>
      </w:r>
      <w:r>
        <w:t xml:space="preserve"> </w:t>
      </w:r>
      <w:r>
        <w:rPr>
          <w:bCs/>
          <w:b/>
        </w:rPr>
        <w:t xml:space="preserve">Primary Teacher</w:t>
      </w:r>
      <w:r>
        <w:t xml:space="preserve"> </w:t>
      </w:r>
      <w:r>
        <w:t xml:space="preserve">must be expanded beyond traditional academic instruction. In Kabul’s primary schools, teachers frequently serve as social workers, counselors, and sometimes even guardians. They are responsible for identifying signs of malnutrition or abuse and referring students to appropriate aid organizations. They manage mixed-age classrooms due to resource constraints, adapting curricula on the fly to accommodate varying levels of prior education among students. Furthermore, they play a crucial role in peacebuilding within the classroom itself.</w:t>
      </w:r>
    </w:p>
    <w:p>
      <w:pPr>
        <w:pStyle w:val="BodyText"/>
      </w:pPr>
      <w:r>
        <w:t xml:space="preserve">Given that children in</w:t>
      </w:r>
      <w:r>
        <w:t xml:space="preserve"> </w:t>
      </w:r>
      <w:r>
        <w:rPr>
          <w:bCs/>
          <w:b/>
        </w:rPr>
        <w:t xml:space="preserve">Afghanistan Kabul</w:t>
      </w:r>
      <w:r>
        <w:t xml:space="preserve"> </w:t>
      </w:r>
      <w:r>
        <w:t xml:space="preserve">come from diverse ethnic and tribal backgrounds—Pashtun, Tajik, Hazara, Uzbek among others—the primary teacher acts as a bridge between communities. By fostering an environment of mutual respect and shared learning, these educators help dismantle prejudices at their source. They teach the universal values of empathy and cooperation through literature and mathematics alike. This social cohesion is vital in a city that has historically been prone to sectarian tension. The primary teacher thus becomes a micro-manager of peace, ensuring that the next generation does not inherit the hatreds of the previous one.</w:t>
      </w:r>
    </w:p>
    <w:bookmarkEnd w:id="21"/>
    <w:bookmarkStart w:id="22" w:name="gender-dynamics-and-access"/>
    <w:p>
      <w:pPr>
        <w:pStyle w:val="Heading2"/>
      </w:pPr>
      <w:r>
        <w:t xml:space="preserve">Gender Dynamics and Access</w:t>
      </w:r>
    </w:p>
    <w:p>
      <w:pPr>
        <w:pStyle w:val="FirstParagraph"/>
      </w:pPr>
      <w:r>
        <w:t xml:space="preserve">A significant aspect of teaching in contemporary Kabul involves navigating complex gender dynamics. Following recent political changes, there have been severe restrictions on girls’ access to secondary and higher education. However, primary education remains largely accessible to both boys and girls, making it the last line of defense for female literacy in many cases. Female</w:t>
      </w:r>
      <w:r>
        <w:t xml:space="preserve"> </w:t>
      </w:r>
      <w:r>
        <w:rPr>
          <w:bCs/>
          <w:b/>
        </w:rPr>
        <w:t xml:space="preserve">Primary Teachers</w:t>
      </w:r>
      <w:r>
        <w:t xml:space="preserve"> </w:t>
      </w:r>
      <w:r>
        <w:t xml:space="preserve">in Kabul are particularly courageous figures; they risk personal safety and social scrutiny every day simply by entering their schools. Their presence is essential not only for educating young girls but also for setting a precedent that women can occupy public, professional roles.</w:t>
      </w:r>
    </w:p>
    <w:p>
      <w:pPr>
        <w:pStyle w:val="BodyText"/>
      </w:pPr>
      <w:r>
        <w:t xml:space="preserve">Male teachers also play a pivotal role in this gender dynamic, often needing to navigate conservative community expectations while advocating for the continued education of their female students. The interplay between male and female educators is delicate and crucial. When both genders collaborate effectively within the school structure, they demonstrate a model of partnership that challenges traditional patriarchal norms. Therefore, supporting these teachers is not just an educational imperative but a human rights issue central to the future stability of</w:t>
      </w:r>
      <w:r>
        <w:t xml:space="preserve"> </w:t>
      </w:r>
      <w:r>
        <w:rPr>
          <w:bCs/>
          <w:b/>
        </w:rPr>
        <w:t xml:space="preserve">Afghanistan Kabul</w:t>
      </w:r>
      <w:r>
        <w:t xml:space="preserve">.</w:t>
      </w:r>
    </w:p>
    <w:bookmarkEnd w:id="22"/>
    <w:bookmarkStart w:id="23" w:name="challenges-resources-safety-and-morale"/>
    <w:p>
      <w:pPr>
        <w:pStyle w:val="Heading2"/>
      </w:pPr>
      <w:r>
        <w:t xml:space="preserve">Challenges: Resources, Safety, and Morale</w:t>
      </w:r>
    </w:p>
    <w:p>
      <w:pPr>
        <w:pStyle w:val="FirstParagraph"/>
      </w:pPr>
      <w:r>
        <w:t xml:space="preserve">Despite their heroic contributions, primary teachers in Kabul face immense challenges. Economic hardship is perhaps the most immediate threat. Inflation has eroded salaries that were often modest to begin with. Many teachers struggle to afford basic necessities for their own families while dedicating themselves to their students. This financial precarity leads to high turnover rates and low morale, as experienced educators are tempted by lower-stress jobs or opportunities abroad.</w:t>
      </w:r>
    </w:p>
    <w:p>
      <w:pPr>
        <w:pStyle w:val="BodyText"/>
      </w:pPr>
      <w:r>
        <w:t xml:space="preserve">Security remains a constant concern. While Kabul has seen periods of relative calm compared to rural provinces, the threat of violence is never entirely absent. School bombings or targeted attacks on educational facilities cast a long shadow over daily routines. Additionally, bureaucratic hurdles and frequent changes in ministry directives create administrative fatigue. Teachers often spend more time navigating paperwork and political sensitivities than preparing lessons.</w:t>
      </w:r>
    </w:p>
    <w:bookmarkEnd w:id="23"/>
    <w:bookmarkStart w:id="24" w:name="conclusion-investing-in-the-educator"/>
    <w:p>
      <w:pPr>
        <w:pStyle w:val="Heading2"/>
      </w:pPr>
      <w:r>
        <w:t xml:space="preserve">Conclusion: Investing in the Educator</w:t>
      </w:r>
    </w:p>
    <w:p>
      <w:pPr>
        <w:pStyle w:val="FirstParagraph"/>
      </w:pPr>
      <w:r>
        <w:t xml:space="preserve">In conclusion, the</w:t>
      </w:r>
      <w:r>
        <w:t xml:space="preserve"> </w:t>
      </w:r>
      <w:r>
        <w:rPr>
          <w:bCs/>
          <w:b/>
        </w:rPr>
        <w:t xml:space="preserve">Primary Teacher</w:t>
      </w:r>
      <w:r>
        <w:t xml:space="preserve"> </w:t>
      </w:r>
      <w:r>
        <w:t xml:space="preserve">is the cornerstone of any effort to rebuild and stabilize society in</w:t>
      </w:r>
      <w:r>
        <w:t xml:space="preserve"> </w:t>
      </w:r>
      <w:r>
        <w:rPr>
          <w:bCs/>
          <w:b/>
        </w:rPr>
        <w:t xml:space="preserve">Afghanistan Kabul</w:t>
      </w:r>
      <w:r>
        <w:t xml:space="preserve">. They are not merely deliverers of content but guardians of potential. To ignore their struggles is to compromise the future of a nation. International support and local policy must focus on providing these educators with living wages, psychological support, secure working environments, and clear pedagogical guidelines that respect local context.</w:t>
      </w:r>
    </w:p>
    <w:p>
      <w:pPr>
        <w:pStyle w:val="BodyText"/>
      </w:pPr>
      <w:r>
        <w:t xml:space="preserve">Rebuilding Afghanistan requires more than bricks and mortar; it requires minds and hearts capable of nurturing resilience. The primary teacher provides exactly that. By empowering these individuals, we empower the children who will one day lead this country. In the chaotic landscape of Kabul, the classroom is a quiet revolution, led by those brave enough to stand before a blackboard every day with nothing but chalk, books, and an unshakeable belief in tomorrow. Let us recognize that supporting primary education in Kabul is not charity; it is an investment in global peace and human dignity.</w:t>
      </w:r>
    </w:p>
    <w:p>
      <w:pPr>
        <w:pStyle w:val="BodyText"/>
      </w:pPr>
      <w:r>
        <w:t xml:space="preserve">© 2023 Educational Analysis Series | Focus:</w:t>
      </w:r>
      <w:r>
        <w:t xml:space="preserve"> </w:t>
      </w:r>
      <w:r>
        <w:rPr>
          <w:bCs/>
          <w:b/>
        </w:rPr>
        <w:t xml:space="preserve">Afghanistan Kabul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Pillar of Resilience: The Role and Challenges of Primary Teachers in Kabul, Afghanistan</dc:title>
  <dc:creator/>
  <dc:language>en</dc:language>
  <cp:keywords/>
  <dcterms:created xsi:type="dcterms:W3CDTF">2026-07-30T02:20:07Z</dcterms:created>
  <dcterms:modified xsi:type="dcterms:W3CDTF">2026-07-30T02:20:07Z</dcterms:modified>
</cp:coreProperties>
</file>

<file path=docProps/custom.xml><?xml version="1.0" encoding="utf-8"?>
<Properties xmlns="http://schemas.openxmlformats.org/officeDocument/2006/custom-properties" xmlns:vt="http://schemas.openxmlformats.org/officeDocument/2006/docPropsVTypes"/>
</file>