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Primary</w:t>
      </w:r>
      <w:r>
        <w:t xml:space="preserve"> </w:t>
      </w:r>
      <w:r>
        <w:t xml:space="preserve">Teacher</w:t>
      </w:r>
      <w:r>
        <w:t xml:space="preserve"> </w:t>
      </w:r>
      <w:r>
        <w:t xml:space="preserve">in</w:t>
      </w:r>
      <w:r>
        <w:t xml:space="preserve"> </w:t>
      </w:r>
      <w:r>
        <w:t xml:space="preserve">Melbourne,</w:t>
      </w:r>
      <w:r>
        <w:t xml:space="preserve"> </w:t>
      </w:r>
      <w:r>
        <w:t xml:space="preserve">Australia</w:t>
      </w:r>
    </w:p>
    <w:p>
      <w:pPr>
        <w:pStyle w:val="FirstParagraph"/>
      </w:pPr>
      <w:r>
        <w:t xml:space="preserve">```html</w:t>
      </w:r>
    </w:p>
    <w:bookmarkStart w:id="25" w:name="X47cec3ec7dd065141b1b5d48f022bbcde71e972"/>
    <w:p>
      <w:pPr>
        <w:pStyle w:val="Heading1"/>
      </w:pPr>
      <w:r>
        <w:t xml:space="preserve">The Role of a Primary Teacher in Melbourne, Australia</w:t>
      </w:r>
    </w:p>
    <w:p>
      <w:pPr>
        <w:pStyle w:val="FirstParagraph"/>
      </w:pPr>
      <w:r>
        <w:t xml:space="preserve">The landscape of primary education in Melbourne, Australia, is as dynamic and diverse as the city itself. Nestled within the cultural and educational hub of Victoria, Melbourne presents a unique environment for educators. A primary teacher operating within this context is not merely an instructor of literacy and numeracy; they are facilitators of social cohesion, guardians of cultural diversity, and architects of lifelong learning. This essay explores the multifaceted role of a primary teacher in Melbourne, examining how they navigate the Australian Curriculum while addressing the specific socio-cultural nuances that define life in this vibrant city.</w:t>
      </w:r>
    </w:p>
    <w:bookmarkStart w:id="20" w:name="the-foundation-the-australian-curriculum"/>
    <w:p>
      <w:pPr>
        <w:pStyle w:val="Heading2"/>
      </w:pPr>
      <w:r>
        <w:t xml:space="preserve">The Foundation: The Australian Curriculum</w:t>
      </w:r>
    </w:p>
    <w:p>
      <w:pPr>
        <w:pStyle w:val="FirstParagraph"/>
      </w:pPr>
      <w:r>
        <w:t xml:space="preserve">To understand the professional responsibilities of a primary teacher, one must first appreciate the framework within which they operate. In Melbourne, as in the rest of Australia, teachers are guided by the Australian Curriculum. This national standard ensures consistency in educational outcomes across states and territories. However, adaptation is key. A primary teacher in Melbourne does not simply deliver content; they interpret it through a lens that respects local context while maintaining national rigor.</w:t>
      </w:r>
    </w:p>
    <w:p>
      <w:pPr>
        <w:pStyle w:val="BodyText"/>
      </w:pPr>
      <w:r>
        <w:t xml:space="preserve">The core subjects of English, Mathematics, Science, and Humanities and Social Sciences form the backbone of daily instruction. Yet, the role extends beyond these pillars. Teachers are expected to integrate cross-curriculum priorities such as Aboriginal and Torres Strait Islander histories and cultures, Asia and Australia’s engagement with Asia, and sustainability. For a primary teacher in Melbourne, this means weaving Indigenous perspectives into every lesson plan, acknowledging the deep history of the Wurundjeri Woi-wurrung people on whose land the city stands. This responsibility adds a layer of depth to teaching, requiring educators to be culturally competent historians and respectful guides.</w:t>
      </w:r>
    </w:p>
    <w:bookmarkEnd w:id="20"/>
    <w:bookmarkStart w:id="21" w:name="navigating-diversity-and-inclusion"/>
    <w:p>
      <w:pPr>
        <w:pStyle w:val="Heading2"/>
      </w:pPr>
      <w:r>
        <w:t xml:space="preserve">Navigating Diversity and Inclusion</w:t>
      </w:r>
    </w:p>
    <w:p>
      <w:pPr>
        <w:pStyle w:val="FirstParagraph"/>
      </w:pPr>
      <w:r>
        <w:t xml:space="preserve">Melbourne is renowned for its multiculturalism, ranking among the most diverse cities in the world. Consequently, primary classrooms in Melbourne are microcosms of global society. A primary teacher here must possess advanced skills in differentiation and inclusive pedagogy. It is common for a single classroom to contain students from dozens of linguistic backgrounds, varying socioeconomic statuses, and diverse abilities.</w:t>
      </w:r>
    </w:p>
    <w:p>
      <w:pPr>
        <w:pStyle w:val="BodyText"/>
      </w:pPr>
      <w:r>
        <w:t xml:space="preserve">The role of the teacher becomes that of a bridge-builder. They must create an environment where English as an Additional Language (EAL) learners feel supported while their native languages are valued. This requires patience, creativity, and a deep understanding of second-language acquisition strategies. Furthermore, teachers must address the unique challenges faced by students from disadvantaged backgrounds or those with special educational needs. In Melbourne’s diverse suburbs, from the inner-city enclaves to the outer-ring growth corridors like Wyndham and Hume, the primary teacher acts as a critical support system, ensuring that every child has equitable access to education regardless of their starting point in life.</w:t>
      </w:r>
    </w:p>
    <w:bookmarkEnd w:id="21"/>
    <w:bookmarkStart w:id="22" w:name="fostering-holistic-development"/>
    <w:p>
      <w:pPr>
        <w:pStyle w:val="Heading2"/>
      </w:pPr>
      <w:r>
        <w:t xml:space="preserve">Fostering Holistic Development</w:t>
      </w:r>
    </w:p>
    <w:p>
      <w:pPr>
        <w:pStyle w:val="FirstParagraph"/>
      </w:pPr>
      <w:r>
        <w:t xml:space="preserve">Beyond academic instruction, the Melbourne primary teacher plays a vital role in the holistic development of children. The city’s emphasis on student well-being is reflected in school policies and community expectations. Teachers are often the first line of defense in identifying signs of anxiety, bullying, or home instability. They collaborate with counselors, psychologists, and parents to create safety nets for vulnerable students.</w:t>
      </w:r>
    </w:p>
    <w:p>
      <w:pPr>
        <w:pStyle w:val="BodyText"/>
      </w:pPr>
      <w:r>
        <w:t xml:space="preserve">Melbourne’s outdoor lifestyle also influences primary education. There is a strong emphasis on physical education and environmental stewardship. Teachers organize excursions to local parks, botanic gardens, and community centers to connect students with their environment. This connection fosters a sense of place and belonging, which is crucial for young learners developing their identity within the broader Australian context.</w:t>
      </w:r>
    </w:p>
    <w:bookmarkEnd w:id="22"/>
    <w:bookmarkStart w:id="23" w:name="Xf9731fcb2b8573d9b0f9fe9dc965d586720a1fe"/>
    <w:p>
      <w:pPr>
        <w:pStyle w:val="Heading2"/>
      </w:pPr>
      <w:r>
        <w:t xml:space="preserve">Community Engagement and Professional Collaboration</w:t>
      </w:r>
    </w:p>
    <w:p>
      <w:pPr>
        <w:pStyle w:val="FirstParagraph"/>
      </w:pPr>
      <w:r>
        <w:t xml:space="preserve">In Melbourne, the school does not exist in isolation. Primary teachers are expected to engage actively with the community. This involves building relationships with parents who come from a wide array of cultural backgrounds, often requiring communication that is sensitive to language barriers and cultural norms. Open days, parent-teacher interviews, and digital platforms are utilized to keep families informed and involved.</w:t>
      </w:r>
    </w:p>
    <w:p>
      <w:pPr>
        <w:pStyle w:val="BodyText"/>
      </w:pPr>
      <w:r>
        <w:t xml:space="preserve">Moreover, professional collaboration is a cornerstone of the teaching profession in Australia. Teachers in Melbourne frequently participate in Professional Learning Communities (PLCs), sharing best practices with colleagues across schools. This collective approach ensures that innovation spreads quickly. Whether it is integrating new technologies into the classroom or adopting new methods for teaching reading, Melbourne teachers are part of a continuous cycle of improvement and reflection.</w:t>
      </w:r>
    </w:p>
    <w:bookmarkEnd w:id="23"/>
    <w:bookmarkStart w:id="24" w:name="conclusion"/>
    <w:p>
      <w:pPr>
        <w:pStyle w:val="Heading2"/>
      </w:pPr>
      <w:r>
        <w:t xml:space="preserve">Conclusion</w:t>
      </w:r>
    </w:p>
    <w:p>
      <w:pPr>
        <w:pStyle w:val="FirstParagraph"/>
      </w:pPr>
      <w:r>
        <w:t xml:space="preserve">In conclusion, the role of a primary teacher in Melbourne, Australia, is complex and demanding. It requires a blend of pedagogical expertise, cultural sensitivity, and emotional intelligence. Within the framework of the Australian Curriculum, these educators navigate the rich diversity of Melbourne’s population to provide an inclusive and high-quality education. They are not just teachers; they are community leaders who shape the future citizens of one of the world’s most livable cities. As Melbourne continues to evolve, so too will their role, requiring adaptability and a steadfast commitment to equity and excellence in education.</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Primary Teacher in Melbourne, Australia</dc:title>
  <dc:creator/>
  <dc:language>en</dc:language>
  <cp:keywords/>
  <dcterms:created xsi:type="dcterms:W3CDTF">2026-07-29T08:38:47Z</dcterms:created>
  <dcterms:modified xsi:type="dcterms:W3CDTF">2026-07-29T08:38:47Z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