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France,</w:t>
      </w:r>
      <w:r>
        <w:t xml:space="preserve"> </w:t>
      </w:r>
      <w:r>
        <w:t xml:space="preserve">Marseille</w:t>
      </w:r>
    </w:p>
    <w:bookmarkStart w:id="25" w:name="X93393c6ea6a2a2d7a75558e37c555679bcab6b5"/>
    <w:p>
      <w:pPr>
        <w:pStyle w:val="Heading1"/>
      </w:pPr>
      <w:r>
        <w:t xml:space="preserve">The Essence of Primary Teacher Education in France, Marseille</w:t>
      </w:r>
    </w:p>
    <w:p>
      <w:pPr>
        <w:pStyle w:val="FirstParagraph"/>
      </w:pPr>
      <w:r>
        <w:t xml:space="preserve">In the grand tapestry of the French educational system, few roles are as foundational and revered as that of the</w:t>
      </w:r>
      <w:r>
        <w:t xml:space="preserve"> </w:t>
      </w:r>
      <w:r>
        <w:rPr>
          <w:bCs/>
          <w:b/>
        </w:rPr>
        <w:t xml:space="preserve">Teacher Primary</w:t>
      </w:r>
      <w:r>
        <w:t xml:space="preserve">. This profession is not merely a job but a civic duty, deeply rooted in the republican values that define French society. When examining this role through the specific lens of Marseille, one encounters a unique convergence of historical depth, cultural diversity, and pedagogical ambition. The city of Marseille, often described as France’s window to the Mediterranean and its gateway to global cultures, provides a vibrant and complex backdrop for primary education. Consequently, understanding what it means to be an</w:t>
      </w:r>
      <w:r>
        <w:t xml:space="preserve"> </w:t>
      </w:r>
      <w:r>
        <w:rPr>
          <w:bCs/>
          <w:b/>
        </w:rPr>
        <w:t xml:space="preserve">Teacher Primary</w:t>
      </w:r>
      <w:r>
        <w:t xml:space="preserve"> </w:t>
      </w:r>
      <w:r>
        <w:t xml:space="preserve">in</w:t>
      </w:r>
      <w:r>
        <w:t xml:space="preserve"> </w:t>
      </w:r>
      <w:r>
        <w:rPr>
          <w:bCs/>
          <w:b/>
        </w:rPr>
        <w:t xml:space="preserve">France Marseille</w:t>
      </w:r>
      <w:r>
        <w:t xml:space="preserve"> </w:t>
      </w:r>
      <w:r>
        <w:t xml:space="preserve">requires an exploration of national standards, local realities, and the profound social impact these educators have on young lives.</w:t>
      </w:r>
    </w:p>
    <w:bookmarkStart w:id="20" w:name="X5e280b80bc7d94b03229c4f8ece10755345152b"/>
    <w:p>
      <w:pPr>
        <w:pStyle w:val="Heading2"/>
      </w:pPr>
      <w:r>
        <w:t xml:space="preserve">The National Framework: Rigor and Republican Values</w:t>
      </w:r>
    </w:p>
    <w:p>
      <w:pPr>
        <w:pStyle w:val="FirstParagraph"/>
      </w:pPr>
      <w:r>
        <w:t xml:space="preserve">To understand the specific context of Marseille, one must first appreciate the rigorous framework established by the French Republic. The role of an</w:t>
      </w:r>
      <w:r>
        <w:t xml:space="preserve"> </w:t>
      </w:r>
      <w:r>
        <w:rPr>
          <w:bCs/>
          <w:b/>
        </w:rPr>
        <w:t xml:space="preserve">Teacher Primary</w:t>
      </w:r>
      <w:r>
        <w:t xml:space="preserve"> </w:t>
      </w:r>
      <w:r>
        <w:t xml:space="preserve">in France is standardized nationally, ensuring a uniform level of quality and ideological alignment across all regions. Prospective teachers typically undergo extensive training at Institut National Supérieur du Professorat et de l'Éducation (INSPE) institutions, following a Master’s degree program that combines theoretical pedagogy with practical classroom experience. This rigorous preparation emphasizes the transmission of core knowledge: literacy, numeracy, scientific reasoning, and civic education.</w:t>
      </w:r>
    </w:p>
    <w:p>
      <w:pPr>
        <w:pStyle w:val="BodyText"/>
      </w:pPr>
      <w:r>
        <w:t xml:space="preserve">Central to this training is the concept of "Laïcité" (secularism). An</w:t>
      </w:r>
      <w:r>
        <w:t xml:space="preserve"> </w:t>
      </w:r>
      <w:r>
        <w:rPr>
          <w:bCs/>
          <w:b/>
        </w:rPr>
        <w:t xml:space="preserve">Teacher Primary</w:t>
      </w:r>
      <w:r>
        <w:t xml:space="preserve"> </w:t>
      </w:r>
      <w:r>
        <w:t xml:space="preserve">is expected to be a guardian of neutral ground in the classroom, ensuring that religious beliefs remain a private matter while fostering a sense of shared citizenship. This national mandate creates teachers who are not only subject-matter experts but also social guides, helping children navigate their identity within the broader context of French republicanism. However, while the curriculum is national, the application is local, and nowhere is this adaptation more critical than in cities like Marseille.</w:t>
      </w:r>
    </w:p>
    <w:bookmarkEnd w:id="20"/>
    <w:bookmarkStart w:id="21" w:name="X70ef46858f236b18e846fe10cc69a651ddb971c"/>
    <w:p>
      <w:pPr>
        <w:pStyle w:val="Heading2"/>
      </w:pPr>
      <w:r>
        <w:t xml:space="preserve">The Marseille Context: A Microcosm of Diversity</w:t>
      </w:r>
    </w:p>
    <w:p>
      <w:pPr>
        <w:pStyle w:val="FirstParagraph"/>
      </w:pPr>
      <w:r>
        <w:t xml:space="preserve">Marseille stands apart from other major French cities due to its distinct demographic and geographic characteristics. As the oldest city in France with origins tracing back to Greek colonization, it is a place where history is palpable in every stone. However, modern Marseille is defined by its immense diversity. It has one of the highest percentages of immigrant populations in Europe, creating a classroom environment that reflects a global mosaic within each school building.</w:t>
      </w:r>
    </w:p>
    <w:p>
      <w:pPr>
        <w:pStyle w:val="BodyText"/>
      </w:pPr>
      <w:r>
        <w:t xml:space="preserve">For an</w:t>
      </w:r>
      <w:r>
        <w:t xml:space="preserve"> </w:t>
      </w:r>
      <w:r>
        <w:rPr>
          <w:bCs/>
          <w:b/>
        </w:rPr>
        <w:t xml:space="preserve">Teacher Primary</w:t>
      </w:r>
      <w:r>
        <w:t xml:space="preserve"> </w:t>
      </w:r>
      <w:r>
        <w:t xml:space="preserve">working in</w:t>
      </w:r>
      <w:r>
        <w:t xml:space="preserve"> </w:t>
      </w:r>
      <w:r>
        <w:rPr>
          <w:bCs/>
          <w:b/>
        </w:rPr>
        <w:t xml:space="preserve">France Marseille</w:t>
      </w:r>
      <w:r>
        <w:t xml:space="preserve">, this diversity presents both challenges and opportunities. The classroom is likely to be multilingual, with many students arriving with limited proficiency in French as a second language. This requires teachers to possess heightened skills in inclusive pedagogy and differentiated instruction. Unlike more homogeneous regions, the</w:t>
      </w:r>
      <w:r>
        <w:t xml:space="preserve"> </w:t>
      </w:r>
      <w:r>
        <w:rPr>
          <w:bCs/>
          <w:b/>
        </w:rPr>
        <w:t xml:space="preserve">Teacher Primary</w:t>
      </w:r>
      <w:r>
        <w:t xml:space="preserve"> </w:t>
      </w:r>
      <w:r>
        <w:t xml:space="preserve">in Marseille often serves as a primary bridge for social integration, helping children acquire the linguistic tools necessary to access the wider society.</w:t>
      </w:r>
    </w:p>
    <w:p>
      <w:pPr>
        <w:pStyle w:val="BodyText"/>
      </w:pPr>
      <w:r>
        <w:t xml:space="preserve">Furthermore, Marseille is characterized by significant socioeconomic disparities. The city is split between affluent areas and historically underserved neighborhoods (quartiers prioritaires). Teachers in these areas often face larger class sizes, fewer resources, and greater social challenges. Yet, they also operate in communities with strong social bonds and resilience. The</w:t>
      </w:r>
      <w:r>
        <w:t xml:space="preserve"> </w:t>
      </w:r>
      <w:r>
        <w:rPr>
          <w:bCs/>
          <w:b/>
        </w:rPr>
        <w:t xml:space="preserve">Teacher Primary</w:t>
      </w:r>
      <w:r>
        <w:t xml:space="preserve"> </w:t>
      </w:r>
      <w:r>
        <w:t xml:space="preserve">here must be adaptable, compassionate, and resilient, acting as a stabilizing force for children who may experience instability outside the school gates.</w:t>
      </w:r>
    </w:p>
    <w:bookmarkEnd w:id="21"/>
    <w:bookmarkStart w:id="22" w:name="X5e7e1d0646f4e2122404ec983120b89b78abb7d"/>
    <w:p>
      <w:pPr>
        <w:pStyle w:val="Heading2"/>
      </w:pPr>
      <w:r>
        <w:t xml:space="preserve">Pedagogical Adaptation and Cultural Sensitivity</w:t>
      </w:r>
    </w:p>
    <w:p>
      <w:pPr>
        <w:pStyle w:val="FirstParagraph"/>
      </w:pPr>
      <w:r>
        <w:t xml:space="preserve">The traditional French teaching model is often criticized for its rigidity. However, in</w:t>
      </w:r>
      <w:r>
        <w:t xml:space="preserve"> </w:t>
      </w:r>
      <w:r>
        <w:rPr>
          <w:bCs/>
          <w:b/>
        </w:rPr>
        <w:t xml:space="preserve">France Marseille</w:t>
      </w:r>
      <w:r>
        <w:t xml:space="preserve">, this rigidity is softened by necessity. Effective</w:t>
      </w:r>
      <w:r>
        <w:t xml:space="preserve"> </w:t>
      </w:r>
      <w:r>
        <w:rPr>
          <w:bCs/>
          <w:b/>
        </w:rPr>
        <w:t xml:space="preserve">Teacher Primary</w:t>
      </w:r>
      <w:r>
        <w:t xml:space="preserve">s in this region have adapted the national curriculum to be more culturally responsive. They incorporate local history, such as the legacy of ancient Greek and Phoenician traders, to make learning relevant to their students' heritage.</w:t>
      </w:r>
    </w:p>
    <w:p>
      <w:pPr>
        <w:pStyle w:val="BodyText"/>
      </w:pPr>
      <w:r>
        <w:t xml:space="preserve">Moreover, collaboration with parents is crucial in Marseille. Given the linguistic barriers that may exist for some families, schools often employ mediators or translators. The</w:t>
      </w:r>
      <w:r>
        <w:t xml:space="preserve"> </w:t>
      </w:r>
      <w:r>
        <w:rPr>
          <w:bCs/>
          <w:b/>
        </w:rPr>
        <w:t xml:space="preserve">Teacher Primary</w:t>
      </w:r>
      <w:r>
        <w:t xml:space="preserve"> </w:t>
      </w:r>
      <w:r>
        <w:t xml:space="preserve">must build trust with diverse parent communities, recognizing that parental involvement is a key predictor of student success. This involves overcoming cultural misunderstandings and demonstrating that the school is a partner in the child’s development, rather than just an institution of authority.</w:t>
      </w:r>
    </w:p>
    <w:bookmarkEnd w:id="22"/>
    <w:bookmarkStart w:id="23" w:name="Xfdd9445b5c3cafc78b92759b5ea9f4e03d818e7"/>
    <w:p>
      <w:pPr>
        <w:pStyle w:val="Heading2"/>
      </w:pPr>
      <w:r>
        <w:t xml:space="preserve">The Future: Innovation and Social Cohesion</w:t>
      </w:r>
    </w:p>
    <w:p>
      <w:pPr>
        <w:pStyle w:val="FirstParagraph"/>
      </w:pPr>
      <w:r>
        <w:t xml:space="preserve">As we look to the future, the role of the</w:t>
      </w:r>
      <w:r>
        <w:t xml:space="preserve"> </w:t>
      </w:r>
      <w:r>
        <w:rPr>
          <w:bCs/>
          <w:b/>
        </w:rPr>
        <w:t xml:space="preserve">Teacher Primary</w:t>
      </w:r>
      <w:r>
        <w:t xml:space="preserve"> </w:t>
      </w:r>
      <w:r>
        <w:t xml:space="preserve">in</w:t>
      </w:r>
      <w:r>
        <w:t xml:space="preserve"> </w:t>
      </w:r>
      <w:r>
        <w:rPr>
          <w:bCs/>
          <w:b/>
        </w:rPr>
        <w:t xml:space="preserve">France Marseille</w:t>
      </w:r>
      <w:r>
        <w:t xml:space="preserve"> </w:t>
      </w:r>
      <w:r>
        <w:t xml:space="preserve">is evolving. There is a growing emphasis on digital literacy, emotional intelligence, and sustainability education. Teachers are increasingly expected to be facilitators of critical thinking rather than mere transmitters of knowledge.</w:t>
      </w:r>
    </w:p>
    <w:p>
      <w:pPr>
        <w:pStyle w:val="BodyText"/>
      </w:pPr>
      <w:r>
        <w:t xml:space="preserve">In a city that serves as a gateway between Europe and Africa, the</w:t>
      </w:r>
      <w:r>
        <w:t xml:space="preserve"> </w:t>
      </w:r>
      <w:r>
        <w:rPr>
          <w:bCs/>
          <w:b/>
        </w:rPr>
        <w:t xml:space="preserve">Teacher Primary</w:t>
      </w:r>
      <w:r>
        <w:t xml:space="preserve"> </w:t>
      </w:r>
      <w:r>
        <w:t xml:space="preserve">plays a pivotal role in fostering social cohesion. By teaching children to appreciate diversity while respecting common republican values, these educators contribute directly to the stability and prosperity of the nation. They are shaping the next generation of citizens who must navigate an increasingly interconnected world.</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Teacher Primary</w:t>
      </w:r>
      <w:r>
        <w:t xml:space="preserve"> </w:t>
      </w:r>
      <w:r>
        <w:t xml:space="preserve">in</w:t>
      </w:r>
      <w:r>
        <w:t xml:space="preserve"> </w:t>
      </w:r>
      <w:r>
        <w:rPr>
          <w:bCs/>
          <w:b/>
        </w:rPr>
        <w:t xml:space="preserve">France Marseille</w:t>
      </w:r>
      <w:r>
        <w:t xml:space="preserve"> </w:t>
      </w:r>
      <w:r>
        <w:t xml:space="preserve">is a demanding yet profoundly rewarding profession. It requires a unique blend of national expertise and local sensitivity. The educator must master the French curriculum while navigating the complex social fabric of one of Europe’s most vibrant cities. They are not just teaching reading and writing; they are fostering inclusion, resilience, and civic pride. Through their dedication, these teachers ensure that the republican ideal of equal opportunity remains a tangible reality for every child in Marseille, regardless of their background or origin.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Primary Teacher Education in France, Marseille</dc:title>
  <dc:creator/>
  <dc:language>en</dc:language>
  <cp:keywords/>
  <dcterms:created xsi:type="dcterms:W3CDTF">2026-07-29T14:26:20Z</dcterms:created>
  <dcterms:modified xsi:type="dcterms:W3CDTF">2026-07-29T14:26:20Z</dcterms:modified>
</cp:coreProperties>
</file>

<file path=docProps/custom.xml><?xml version="1.0" encoding="utf-8"?>
<Properties xmlns="http://schemas.openxmlformats.org/officeDocument/2006/custom-properties" xmlns:vt="http://schemas.openxmlformats.org/officeDocument/2006/docPropsVTypes"/>
</file>