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Primary</w:t>
      </w:r>
      <w:r>
        <w:t xml:space="preserve"> </w:t>
      </w:r>
      <w:r>
        <w:t xml:space="preserve">Teachers</w:t>
      </w:r>
      <w:r>
        <w:t xml:space="preserve"> </w:t>
      </w:r>
      <w:r>
        <w:t xml:space="preserve">in</w:t>
      </w:r>
      <w:r>
        <w:t xml:space="preserve"> </w:t>
      </w:r>
      <w:r>
        <w:t xml:space="preserve">Ghana,</w:t>
      </w:r>
      <w:r>
        <w:t xml:space="preserve"> </w:t>
      </w:r>
      <w:r>
        <w:t xml:space="preserve">Accra</w:t>
      </w:r>
    </w:p>
    <w:bookmarkStart w:id="25" w:name="Xe473777b73995e69365f39446f5180565a4a9f2"/>
    <w:p>
      <w:pPr>
        <w:pStyle w:val="Heading1"/>
      </w:pPr>
      <w:r>
        <w:t xml:space="preserve">The Foundation of Progress: The Critical Role of the Primary Teacher in Ghana, Accra</w:t>
      </w:r>
    </w:p>
    <w:p>
      <w:pPr>
        <w:pStyle w:val="FirstParagraph"/>
      </w:pPr>
      <w:r>
        <w:t xml:space="preserve">In the bustling metropolis of Ghana, Accra serves as the economic and administrative heartbeat of the nation. It is a city characterized by rapid urbanization, technological advancement, and a vibrant cultural tapestry that blends traditional heritage with modern ambition. However, amidst this dynamic growth lies the most critical institution for societal development: primary education. At the center of this educational ecosystem stands an indispensable figure—the Primary Teacher in Ghana Accra. This essay explores the multifaceted role of these educators, examining their challenges, their profound impact on individual and community development, and their essential contribution to the future stability and prosperity of both Accra and Ghana at large.</w:t>
      </w:r>
    </w:p>
    <w:bookmarkStart w:id="20" w:name="the-educational-landscape-in-accra"/>
    <w:p>
      <w:pPr>
        <w:pStyle w:val="Heading2"/>
      </w:pPr>
      <w:r>
        <w:t xml:space="preserve">The Educational Landscape in Accra</w:t>
      </w:r>
    </w:p>
    <w:p>
      <w:pPr>
        <w:pStyle w:val="FirstParagraph"/>
      </w:pPr>
      <w:r>
        <w:t xml:space="preserve">To understand the significance of a Primary Teacher in Ghana Accra, one must first appreciate the unique context of education within this capital city. Unlike rural areas where resources may be scarce but community cohesion is tight-knit, urban centers like Accra present a complex web of socioeconomic disparities. The schools in Accra range from well-funded private institutions to under-resourced public schools in densely populated informal settlements such as Nima and Agbogbloshie. Despite this diversity, the mandate remains the same: to lay the foundational literacy and numeracy skills upon which all future learning is built.</w:t>
      </w:r>
    </w:p>
    <w:p>
      <w:pPr>
        <w:pStyle w:val="BodyText"/>
      </w:pPr>
      <w:r>
        <w:t xml:space="preserve">The Ghana Education Service (GES) has made significant strides in implementing policies such as Free Senior High School, but the foundation of this success is firmly rooted in primary education. It is here that children from diverse backgrounds—whether from expatriate communities, middle-class neighborhoods like East Legon, or low-income settlements—are first exposed to the national curriculum. The Primary Teacher in Ghana Accra acts as the bridge between these disparate worlds, fostering a sense of national unity and shared purpose through education.</w:t>
      </w:r>
    </w:p>
    <w:bookmarkEnd w:id="20"/>
    <w:bookmarkStart w:id="21" w:name="Xf43aa198fdccffc46a293c2efaa642bf1b95d78"/>
    <w:p>
      <w:pPr>
        <w:pStyle w:val="Heading2"/>
      </w:pPr>
      <w:r>
        <w:t xml:space="preserve">Multifaceted Responsibilities Beyond Academics</w:t>
      </w:r>
    </w:p>
    <w:p>
      <w:pPr>
        <w:pStyle w:val="FirstParagraph"/>
      </w:pPr>
      <w:r>
        <w:t xml:space="preserve">The role of a teacher has evolved significantly in the 21st century. For a Primary Teacher in Ghana Accra, the job description extends far beyond delivering lessons on mathematics or English language. In an urban environment characterized by fast-paced living and digital saturation, these educators serve as mentors, social workers, and moral compasses for young minds.</w:t>
      </w:r>
    </w:p>
    <w:p>
      <w:pPr>
        <w:pStyle w:val="BodyText"/>
      </w:pPr>
      <w:r>
        <w:rPr>
          <w:bCs/>
          <w:b/>
        </w:rPr>
        <w:t xml:space="preserve">Mentorship and Social Guidance:</w:t>
      </w:r>
      <w:r>
        <w:t xml:space="preserve"> </w:t>
      </w:r>
      <w:r>
        <w:t xml:space="preserve">In Accra’s competitive environment, children face pressure early in life. Primary teachers provide a safe haven where students can develop emotional intelligence, conflict resolution skills, and self-esteem. They are often the first adults to identify signs of trauma, neglect, or learning difficulties among urban youth.</w:t>
      </w:r>
    </w:p>
    <w:p>
      <w:pPr>
        <w:pStyle w:val="BodyText"/>
      </w:pPr>
      <w:r>
        <w:t xml:space="preserve">Furthermore, the curriculum in Ghana has shifted towards competency-based education under the Common Core Programme (CCP). This shift requires Primary Teachers in Ghana Accra to be innovative facilitators rather than mere transmitters of information. They must design lessons that encourage critical thinking, creativity, and collaboration. For instance, a teacher might use local market scenarios from Makola Market to teach arithmetic or integrate Ghanaian history into social studies lessons to instill cultural pride. This contextualization is vital for keeping students engaged and relevant in their daily lives.</w:t>
      </w:r>
    </w:p>
    <w:bookmarkEnd w:id="21"/>
    <w:bookmarkStart w:id="22" w:name="challenges-faced-by-primary-teachers"/>
    <w:p>
      <w:pPr>
        <w:pStyle w:val="Heading2"/>
      </w:pPr>
      <w:r>
        <w:t xml:space="preserve">Challenges Faced by Primary Teachers</w:t>
      </w:r>
    </w:p>
    <w:p>
      <w:pPr>
        <w:pStyle w:val="FirstParagraph"/>
      </w:pPr>
      <w:r>
        <w:t xml:space="preserve">Despite their critical importance, Primary Teachers in Ghana Accra face significant challenges that can hinder their effectiveness. One of the most pressing issues is the ratio of teachers to pupils. In many public primary schools in Accra, classrooms are overcrowded, making individualized attention difficult. This strain can lead to burnout among educators and reduced learning outcomes for students.</w:t>
      </w:r>
    </w:p>
    <w:p>
      <w:pPr>
        <w:pStyle w:val="BodyText"/>
      </w:pPr>
      <w:r>
        <w:t xml:space="preserve">Additionally, infrastructure deficits remain a concern in certain areas. While some schools boast modern laboratories and libraries, others struggle with basic amenities such as clean water, sanitation facilities, and adequate classroom space. These environmental factors directly impact the ability of a Primary Teacher in Ghana Accra to create an optimal learning environment. Furthermore, the digital divide poses another challenge; while technology is increasingly integrated into urban education, not all schools or families have equal access to digital tools, leaving some students at a disadvantage.</w:t>
      </w:r>
    </w:p>
    <w:bookmarkEnd w:id="22"/>
    <w:bookmarkStart w:id="23" w:name="X05181021556ee12416c956640b186671ff8859c"/>
    <w:p>
      <w:pPr>
        <w:pStyle w:val="Heading2"/>
      </w:pPr>
      <w:r>
        <w:t xml:space="preserve">The Ripple Effect on Community and National Development</w:t>
      </w:r>
    </w:p>
    <w:p>
      <w:pPr>
        <w:pStyle w:val="FirstParagraph"/>
      </w:pPr>
      <w:r>
        <w:t xml:space="preserve">The impact of effective primary education ripples outward from the classroom to the broader community. A well-trained Primary Teacher in Ghana Accra does not just educate children; they educate families. When parents see their children succeeding, they are more likely to engage with the school community, participate in governance structures such as Parent-Teacher Associations (PTAs), and invest further in their own educational journeys.</w:t>
      </w:r>
    </w:p>
    <w:p>
      <w:pPr>
        <w:pStyle w:val="BodyText"/>
      </w:pPr>
      <w:r>
        <w:t xml:space="preserve">Nationally, the quality of primary education determines the future workforce of Ghana. As Accra continues to position itself as a hub for technology and business innovation in West Africa, the demand for a skilled, literate, and numerate workforce grows exponentially. Primary teachers are the architects of this human capital development. By fostering curiosity and discipline in young learners, they are preparing the next generation of doctors, engineers, artists, and leaders who will drive Ghana’s economic growth.</w:t>
      </w:r>
    </w:p>
    <w:bookmarkEnd w:id="23"/>
    <w:bookmarkStart w:id="24" w:name="conclusion-investing-in-educators"/>
    <w:p>
      <w:pPr>
        <w:pStyle w:val="Heading2"/>
      </w:pPr>
      <w:r>
        <w:t xml:space="preserve">Conclusion: Investing in Educators</w:t>
      </w:r>
    </w:p>
    <w:p>
      <w:pPr>
        <w:pStyle w:val="FirstParagraph"/>
      </w:pPr>
      <w:r>
        <w:t xml:space="preserve">In conclusion, the Primary Teacher in Ghana Accra is a cornerstone of societal progress. They navigate a complex urban landscape to provide essential education that shapes the cognitive and social development of the nation’s youth. While challenges such as overcrowding and resource limitations persist, the dedication of these educators remains unwavering.</w:t>
      </w:r>
    </w:p>
    <w:p>
      <w:pPr>
        <w:pStyle w:val="BodyText"/>
      </w:pPr>
      <w:r>
        <w:t xml:space="preserve">To sustain and enhance this vital role, there must be concerted efforts by government agencies, non-governmental organizations, and private sector partners to support Primary Teachers in Ghana Accra. This includes providing professional development opportunities, reducing class sizes through infrastructure expansion, and improving remuneration to attract top talent into the profession. Recognizing the value of these educators is not merely an educational imperative but a national necessity.</w:t>
      </w:r>
    </w:p>
    <w:p>
      <w:pPr>
        <w:pStyle w:val="BodyText"/>
      </w:pPr>
      <w:r>
        <w:t xml:space="preserve">As Accra continues to evolve into a modern global city, its primary schools must remain sanctuaries of learning and equality. By empowering Primary Teachers in Ghana Accra with the tools they need to succeed, we invest in the stability, prosperity, and cultural richness of Ghana for generations to come. The story of Ghana’s future is being written today in its primary classrooms by these unsung heroes.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Primary Teachers in Ghana, Accra</dc:title>
  <dc:creator/>
  <cp:keywords/>
  <dcterms:created xsi:type="dcterms:W3CDTF">2026-07-29T18:39:04Z</dcterms:created>
  <dcterms:modified xsi:type="dcterms:W3CDTF">2026-07-29T18:39:04Z</dcterms:modified>
</cp:coreProperties>
</file>

<file path=docProps/custom.xml><?xml version="1.0" encoding="utf-8"?>
<Properties xmlns="http://schemas.openxmlformats.org/officeDocument/2006/custom-properties" xmlns:vt="http://schemas.openxmlformats.org/officeDocument/2006/docPropsVTypes"/>
</file>