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w:t>
      </w:r>
      <w:r>
        <w:t xml:space="preserve"> </w:t>
      </w:r>
      <w:r>
        <w:t xml:space="preserve">of</w:t>
      </w:r>
      <w:r>
        <w:t xml:space="preserve"> </w:t>
      </w:r>
      <w:r>
        <w:t xml:space="preserve">Progress: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Iraq,</w:t>
      </w:r>
      <w:r>
        <w:t xml:space="preserve"> </w:t>
      </w:r>
      <w:r>
        <w:t xml:space="preserve">Baghdad</w:t>
      </w:r>
    </w:p>
    <w:bookmarkStart w:id="25" w:name="Xea7bf3707effa978700a1d72cf75640cd2fa0e2"/>
    <w:p>
      <w:pPr>
        <w:pStyle w:val="Heading1"/>
      </w:pPr>
      <w:r>
        <w:t xml:space="preserve">The Pillar of Progress: The Role of the Primary Teacher in Iraq, Baghdad</w:t>
      </w:r>
    </w:p>
    <w:p>
      <w:pPr>
        <w:pStyle w:val="FirstParagraph"/>
      </w:pPr>
      <w:r>
        <w:t xml:space="preserve">In the bustling heart of Mesopotamia, amidst the historic streets and modernizing skyline of Iraq Baghdad, a quiet but profound revolution is taking place. It is not waged with weapons or declared by politicians, but rather through the chalk dust on blackboards and the gentle guidance of young minds. At the center of this transformation stands one critical figure:</w:t>
      </w:r>
      <w:r>
        <w:t xml:space="preserve"> </w:t>
      </w:r>
      <w:r>
        <w:rPr>
          <w:bCs/>
          <w:b/>
        </w:rPr>
        <w:t xml:space="preserve">Teacher Primary</w:t>
      </w:r>
      <w:r>
        <w:t xml:space="preserve"> </w:t>
      </w:r>
      <w:r>
        <w:t xml:space="preserve">education practitioners in Iraq Baghdad are currently navigating a complex landscape that requires resilience, adaptability, and an unwavering commitment to peace-building through education.</w:t>
      </w:r>
    </w:p>
    <w:bookmarkStart w:id="20" w:name="X898343d752f13ab0ab64810d6ea7eb20ee9eabb"/>
    <w:p>
      <w:pPr>
        <w:pStyle w:val="Heading2"/>
      </w:pPr>
      <w:r>
        <w:t xml:space="preserve">The Historical Weight and Modern Responsibility</w:t>
      </w:r>
    </w:p>
    <w:p>
      <w:pPr>
        <w:pStyle w:val="FirstParagraph"/>
      </w:pPr>
      <w:r>
        <w:t xml:space="preserve">To understand the significance of the primary teacher in this context, one must first acknowledge the historical weight carried by Baghdad. As a city that was once the intellectual capital of the world, Baghdad has faced decades of conflict, sanctions, and social upheaval. For many children growing up in Iraq Baghdad during these turbulent times, school is not merely a place for academic instruction; it is a sanctuary. The</w:t>
      </w:r>
      <w:r>
        <w:t xml:space="preserve"> </w:t>
      </w:r>
      <w:r>
        <w:rPr>
          <w:bCs/>
          <w:b/>
        </w:rPr>
        <w:t xml:space="preserve">Teacher Primary</w:t>
      </w:r>
      <w:r>
        <w:t xml:space="preserve"> </w:t>
      </w:r>
      <w:r>
        <w:t xml:space="preserve">role expands far beyond pedagogy; these educators serve as stabilizing forces in the lives of students who may have witnessed trauma or displacement.</w:t>
      </w:r>
    </w:p>
    <w:p>
      <w:pPr>
        <w:pStyle w:val="BodyText"/>
      </w:pPr>
      <w:r>
        <w:t xml:space="preserve">In Iraq Baghdad, the primary school classroom is often the first structured environment where children learn not only how to read and write but also how to coexist with peers from diverse backgrounds. The teacher acts as a bridge between a fractured past and a hopeful future. By fostering an environment of safety, respect, and curiosity, these educators help rebuild the social fabric of their communities one student at a time.</w:t>
      </w:r>
    </w:p>
    <w:bookmarkEnd w:id="20"/>
    <w:bookmarkStart w:id="21" w:name="Xcd9281e9d0b3a0b08fd2b093cd761f22841b3c7"/>
    <w:p>
      <w:pPr>
        <w:pStyle w:val="Heading2"/>
      </w:pPr>
      <w:r>
        <w:t xml:space="preserve">Curriculum Challenges and Cultural Adaptation</w:t>
      </w:r>
    </w:p>
    <w:p>
      <w:pPr>
        <w:pStyle w:val="FirstParagraph"/>
      </w:pPr>
      <w:r>
        <w:t xml:space="preserve">The educational landscape in Iraq Baghdad has undergone significant reform in recent years. The curriculum has shifted towards de-Ba'athification, modernization, and the inclusion of critical thinking skills alongside traditional rote learning. However, implementing these changes is challenging for a</w:t>
      </w:r>
      <w:r>
        <w:t xml:space="preserve"> </w:t>
      </w:r>
      <w:r>
        <w:rPr>
          <w:bCs/>
          <w:b/>
        </w:rPr>
        <w:t xml:space="preserve">Teacher Primary</w:t>
      </w:r>
      <w:r>
        <w:t xml:space="preserve">. Many educators themselves underwent training under previous regimes or lack access to continuous professional development.</w:t>
      </w:r>
    </w:p>
    <w:p>
      <w:pPr>
        <w:pStyle w:val="BodyText"/>
      </w:pPr>
      <w:r>
        <w:t xml:space="preserve">Furthermore, in the specific context of Iraq Baghdad, teachers must navigate a multicultural and multi-confessional society. While the majority population shares many cultural norms, there are diverse religious and ethnic groups within the capital. The primary teacher plays a crucial role in promoting national identity while respecting local diversity. They must ensure that lessons on history and citizenship are inclusive, helping to dismantle sectarian prejudices before they take root in young minds. This requires a high level of emotional intelligence and cultural sensitivity from the educator.</w:t>
      </w:r>
    </w:p>
    <w:bookmarkEnd w:id="21"/>
    <w:bookmarkStart w:id="22" w:name="Xa6325794e0c72feba7e52cf4e7189bc7d6fa18c"/>
    <w:p>
      <w:pPr>
        <w:pStyle w:val="Heading2"/>
      </w:pPr>
      <w:r>
        <w:t xml:space="preserve">The Digital Divide and Resource Management</w:t>
      </w:r>
    </w:p>
    <w:p>
      <w:pPr>
        <w:pStyle w:val="FirstParagraph"/>
      </w:pPr>
      <w:r>
        <w:t xml:space="preserve">One of the most pressing challenges facing primary education in Iraq Baghdad is the disparity in resources. While some private schools in upscale neighborhoods like Karrada or Mansour state-of-the-art facilities, many public schools struggle with overcrowding, outdated materials, and inconsistent infrastructure. A dedicated</w:t>
      </w:r>
      <w:r>
        <w:t xml:space="preserve"> </w:t>
      </w:r>
      <w:r>
        <w:rPr>
          <w:bCs/>
          <w:b/>
        </w:rPr>
        <w:t xml:space="preserve">Teacher Primary</w:t>
      </w:r>
      <w:r>
        <w:t xml:space="preserve"> </w:t>
      </w:r>
      <w:r>
        <w:t xml:space="preserve">often finds themselves acting as a resource manager and innovator.</w:t>
      </w:r>
    </w:p>
    <w:p>
      <w:pPr>
        <w:pStyle w:val="BodyText"/>
      </w:pPr>
      <w:r>
        <w:t xml:space="preserve">In the absence of technology in some areas, teachers must rely on traditional methods but infused with creative engagement techniques. Conversely, in schools that are beginning to integrate digital tools, the teacher must become a guide for navigating the internet safely and effectively. The gap between urban centers like Iraq Baghdad and rural provinces is also felt within the city itself, particularly in developing districts. Teachers are expected to bridge this digital divide by maximizing limited resources and advocating for better support from local authorities.</w:t>
      </w:r>
    </w:p>
    <w:bookmarkEnd w:id="22"/>
    <w:bookmarkStart w:id="23" w:name="Xaf22237fff934a9d416f8090e196c34bf74d090"/>
    <w:p>
      <w:pPr>
        <w:pStyle w:val="Heading2"/>
      </w:pPr>
      <w:r>
        <w:t xml:space="preserve">Psychological Support and Community Engagement</w:t>
      </w:r>
    </w:p>
    <w:p>
      <w:pPr>
        <w:pStyle w:val="FirstParagraph"/>
      </w:pPr>
      <w:r>
        <w:t xml:space="preserve">The role of the primary teacher extends deeply into the psychosocial well-being of students. In Iraq Baghdad, where economic hardships can be severe, many children come to school hungry or distracted by domestic issues. The teacher becomes a first responder to these non-academic needs. Recognizing signs of distress, providing encouragement, and offering a listening ear are as important as grading arithmetic tests.</w:t>
      </w:r>
    </w:p>
    <w:p>
      <w:pPr>
        <w:pStyle w:val="BodyText"/>
      </w:pPr>
      <w:r>
        <w:t xml:space="preserve">Moreover, the connection between the school and the home is vital. In traditional Iraqi society, family plays a central role in child-rearing. Effective primary teachers in Iraq Baghdad engage parents through community meetings and open communication channels. They work to educate families on the value of education for girls and boys alike, challenging outdated norms that may prioritize early marriage or labor over schooling. By empowering parents, teachers amplify their impact on the student.</w:t>
      </w:r>
    </w:p>
    <w:bookmarkEnd w:id="23"/>
    <w:bookmarkStart w:id="24" w:name="X2399d950b78467721c944d783ef544975004134"/>
    <w:p>
      <w:pPr>
        <w:pStyle w:val="Heading2"/>
      </w:pPr>
      <w:r>
        <w:t xml:space="preserve">The Future: Empowering the Next Generation</w:t>
      </w:r>
    </w:p>
    <w:p>
      <w:pPr>
        <w:pStyle w:val="FirstParagraph"/>
      </w:pPr>
      <w:r>
        <w:t xml:space="preserve">Looking ahead, the potential for Iraq Baghdad is immense if its human capital is nurtured correctly. The youth bulge in Iraq represents a significant demographic dividend, but only if this population is educated and skilled. Primary education lays the foundation for all future learning. If a child develops a love for reading and critical thinking in their early years under the guidance of an inspiring</w:t>
      </w:r>
      <w:r>
        <w:t xml:space="preserve"> </w:t>
      </w:r>
      <w:r>
        <w:rPr>
          <w:bCs/>
          <w:b/>
        </w:rPr>
        <w:t xml:space="preserve">Teacher Primary</w:t>
      </w:r>
      <w:r>
        <w:t xml:space="preserve">, they are more likely to become innovative citizens capable of contributing to Iraq’s economic and cultural revival.</w:t>
      </w:r>
    </w:p>
    <w:p>
      <w:pPr>
        <w:pStyle w:val="BodyText"/>
      </w:pPr>
      <w:r>
        <w:t xml:space="preserve">Policymakers, international organizations, and local communities must prioritize the training, salary support, and recognition of primary teachers in Iraq Baghdad. Investing in these educators is not just an educational expense; it is a strategic investment in national stability. When a teacher feels valued and supported, that energy transfers directly to the classroom.</w:t>
      </w:r>
    </w:p>
    <w:p>
      <w:pPr>
        <w:pStyle w:val="BodyText"/>
      </w:pPr>
      <w:r>
        <w:rPr>
          <w:bCs/>
          <w:b/>
        </w:rPr>
        <w:t xml:space="preserve">Conclusion:</w:t>
      </w:r>
      <w:r>
        <w:t xml:space="preserve"> </w:t>
      </w:r>
      <w:r>
        <w:t xml:space="preserve">The journey of rebuilding and advancing Iraq Baghdad begins in the primary school classroom. The</w:t>
      </w:r>
      <w:r>
        <w:t xml:space="preserve"> </w:t>
      </w:r>
      <w:r>
        <w:rPr>
          <w:bCs/>
          <w:b/>
        </w:rPr>
        <w:t xml:space="preserve">Teacher Primary</w:t>
      </w:r>
      <w:r>
        <w:t xml:space="preserve"> </w:t>
      </w:r>
      <w:r>
        <w:t xml:space="preserve">is not just an instructor of subjects but a guardian of peace, a catalyst for social change, and a beacon of hope. By honoring their profession and providing them with the necessary tools, Iraq can ensure that its children are equipped to lead the country into a prosperous and unified future. The chalkboard may be small, but the impact of those who stand before it is limitless.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 of Progress: The Role of the Primary Teacher in Iraq, Baghdad</dc:title>
  <dc:creator/>
  <cp:keywords/>
  <dcterms:created xsi:type="dcterms:W3CDTF">2026-07-29T16:58:09Z</dcterms:created>
  <dcterms:modified xsi:type="dcterms:W3CDTF">2026-07-29T16:58:09Z</dcterms:modified>
</cp:coreProperties>
</file>

<file path=docProps/custom.xml><?xml version="1.0" encoding="utf-8"?>
<Properties xmlns="http://schemas.openxmlformats.org/officeDocument/2006/custom-properties" xmlns:vt="http://schemas.openxmlformats.org/officeDocument/2006/docPropsVTypes"/>
</file>