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Heart</w:t>
      </w:r>
      <w:r>
        <w:t xml:space="preserve"> </w:t>
      </w:r>
      <w:r>
        <w:t xml:space="preserve">of</w:t>
      </w:r>
      <w:r>
        <w:t xml:space="preserve"> </w:t>
      </w:r>
      <w:r>
        <w:t xml:space="preserve">Naples:</w:t>
      </w:r>
      <w:r>
        <w:t xml:space="preserve"> </w:t>
      </w:r>
      <w:r>
        <w:t xml:space="preserve">An</w:t>
      </w:r>
      <w:r>
        <w:t xml:space="preserve"> </w:t>
      </w:r>
      <w:r>
        <w:t xml:space="preserve">Essay</w:t>
      </w:r>
      <w:r>
        <w:t xml:space="preserve"> </w:t>
      </w:r>
      <w:r>
        <w:t xml:space="preserve">on</w:t>
      </w:r>
      <w:r>
        <w:t xml:space="preserve"> </w:t>
      </w:r>
      <w:r>
        <w:t xml:space="preserve">Primary</w:t>
      </w:r>
      <w:r>
        <w:t xml:space="preserve"> </w:t>
      </w:r>
      <w:r>
        <w:t xml:space="preserve">Teacher</w:t>
      </w:r>
      <w:r>
        <w:t xml:space="preserve"> </w:t>
      </w:r>
      <w:r>
        <w:t xml:space="preserve">Education</w:t>
      </w:r>
    </w:p>
    <w:bookmarkStart w:id="25" w:name="X923a5993cca7c87681d79bc1d374f09ded6bbd1"/>
    <w:p>
      <w:pPr>
        <w:pStyle w:val="Heading1"/>
      </w:pPr>
      <w:r>
        <w:t xml:space="preserve">The Pedagogical Heart of Naples: Navigating the Role of the Primary Teacher in Southern Italy</w:t>
      </w:r>
    </w:p>
    <w:p>
      <w:pPr>
        <w:pStyle w:val="FirstParagraph"/>
      </w:pPr>
      <w:r>
        <w:t xml:space="preserve">In the vibrant, chaotic, and historically rich landscape of Italy, few cities embody the complexities of modern education as profoundly as Naples. Situated in the Campania region, this ancient metropolis serves not only as a cultural beacon but also as a critical testing ground for pedagogical innovation. Within this specific context, the role of the</w:t>
      </w:r>
      <w:r>
        <w:t xml:space="preserve"> </w:t>
      </w:r>
      <w:r>
        <w:rPr>
          <w:bCs/>
          <w:b/>
        </w:rPr>
        <w:t xml:space="preserve">Teacher Primary</w:t>
      </w:r>
      <w:r>
        <w:t xml:space="preserve"> </w:t>
      </w:r>
      <w:r>
        <w:t xml:space="preserve">is far more than that of an instructional facilitator; it is a role imbued with profound social responsibility, cultural stewardship, and adaptive resilience. To understand the efficacy of primary education in</w:t>
      </w:r>
      <w:r>
        <w:t xml:space="preserve"> </w:t>
      </w:r>
      <w:r>
        <w:rPr>
          <w:bCs/>
          <w:b/>
        </w:rPr>
        <w:t xml:space="preserve">Italy Naples</w:t>
      </w:r>
      <w:r>
        <w:t xml:space="preserve">, one must examine how these educators navigate the interplay between national curricular mandates and the unique socio-economic realities of their students.</w:t>
      </w:r>
    </w:p>
    <w:bookmarkStart w:id="20" w:name="X08e08f17798bfb364a6e3749dc1533fb1a725c1"/>
    <w:p>
      <w:pPr>
        <w:pStyle w:val="Heading2"/>
      </w:pPr>
      <w:r>
        <w:t xml:space="preserve">The Historical and Cultural Weight on Classroom Walls</w:t>
      </w:r>
    </w:p>
    <w:p>
      <w:pPr>
        <w:pStyle w:val="FirstParagraph"/>
      </w:pPr>
      <w:r>
        <w:t xml:space="preserve">Naples is a city where history is palpable, from its Greek origins to its Bourbon past. However, this historical depth brings with it significant challenges for the modern</w:t>
      </w:r>
      <w:r>
        <w:t xml:space="preserve"> </w:t>
      </w:r>
      <w:r>
        <w:rPr>
          <w:bCs/>
          <w:b/>
        </w:rPr>
        <w:t xml:space="preserve">Teacher Primary</w:t>
      </w:r>
      <w:r>
        <w:t xml:space="preserve">. In many schools across Naples, students come from diverse backgrounds, often grappling with issues related to poverty, social exclusion, and the lingering effects of organized crime structures that have historically impacted community trust in institutions. Consequently, the primary teacher in this region must act as a stabilizing force. The classroom becomes a sanctuary where basic emotional security is established before academic learning can fully take root.</w:t>
      </w:r>
    </w:p>
    <w:p>
      <w:pPr>
        <w:pStyle w:val="BodyText"/>
      </w:pPr>
      <w:r>
        <w:t xml:space="preserve">Unlike their counterparts in more affluent northern Italian cities, primary teachers in Naples often function as social workers and mentors alongside being educators. They must address fundamental needs—such as access to nutrition, psychological support, and parental engagement—that are prerequisites for effective learning. This holistic approach is essential because the</w:t>
      </w:r>
      <w:r>
        <w:t xml:space="preserve"> </w:t>
      </w:r>
      <w:r>
        <w:rPr>
          <w:bCs/>
          <w:b/>
        </w:rPr>
        <w:t xml:space="preserve">Italy Naples</w:t>
      </w:r>
      <w:r>
        <w:t xml:space="preserve"> </w:t>
      </w:r>
      <w:r>
        <w:t xml:space="preserve">educational environment demands that teachers bridge the gap between home life and school life, often serving as the primary link between marginalized families and state resources.</w:t>
      </w:r>
    </w:p>
    <w:bookmarkEnd w:id="20"/>
    <w:bookmarkStart w:id="21" w:name="X9c4d1fc7c572a8651ac2589f94aadea5b6211c0"/>
    <w:p>
      <w:pPr>
        <w:pStyle w:val="Heading2"/>
      </w:pPr>
      <w:r>
        <w:t xml:space="preserve">Navigating the National Curriculum with Local Sensitivity</w:t>
      </w:r>
    </w:p>
    <w:p>
      <w:pPr>
        <w:pStyle w:val="FirstParagraph"/>
      </w:pPr>
      <w:r>
        <w:t xml:space="preserve">The Italian national education system provides a standardized framework for primary schooling, governed by Ministry of Education directives. However, implementing this curriculum in Naples requires significant flexibility and creative adaptation. The</w:t>
      </w:r>
      <w:r>
        <w:t xml:space="preserve"> </w:t>
      </w:r>
      <w:r>
        <w:rPr>
          <w:bCs/>
          <w:b/>
        </w:rPr>
        <w:t xml:space="preserve">Teacher Primary</w:t>
      </w:r>
      <w:r>
        <w:t xml:space="preserve"> </w:t>
      </w:r>
      <w:r>
        <w:t xml:space="preserve">is tasked with delivering core competencies in literacy, mathematics, and civic education while respecting the local cultural identity. This involves integrating Neapolitan history, literature (such as the works of Salvatore Di Giacomo or Elena Ferrante), and music into lesson plans to foster a sense of pride and belonging among students.</w:t>
      </w:r>
    </w:p>
    <w:p>
      <w:pPr>
        <w:pStyle w:val="BodyText"/>
      </w:pPr>
      <w:r>
        <w:t xml:space="preserve">For instance, when teaching language arts, educators might use local dialects as a starting point for understanding standard Italian grammar, validating the students' home languages while guiding them toward formal proficiency. This method acknowledges the bilingual reality many Neapolitan children face and transforms potential linguistic barriers into pedagogical assets. The ability to adapt national standards to local contexts is a hallmark of effective teaching in this region, demonstrating that education is not merely about compliance but about relevance and engagement.</w:t>
      </w:r>
    </w:p>
    <w:bookmarkEnd w:id="21"/>
    <w:bookmarkStart w:id="22" w:name="collaboration-and-community-engagement"/>
    <w:p>
      <w:pPr>
        <w:pStyle w:val="Heading2"/>
      </w:pPr>
      <w:r>
        <w:t xml:space="preserve">Collaboration and Community Engagement</w:t>
      </w:r>
    </w:p>
    <w:p>
      <w:pPr>
        <w:pStyle w:val="FirstParagraph"/>
      </w:pPr>
      <w:r>
        <w:t xml:space="preserve">In</w:t>
      </w:r>
      <w:r>
        <w:t xml:space="preserve"> </w:t>
      </w:r>
      <w:r>
        <w:rPr>
          <w:bCs/>
          <w:b/>
        </w:rPr>
        <w:t xml:space="preserve">Italy Naples</w:t>
      </w:r>
      <w:r>
        <w:t xml:space="preserve">, the success of primary education is deeply intertwined with community collaboration. Teachers cannot operate in isolation; they must actively engage with local associations, religious organizations, and municipal services. Many schools in Naples have established "Plessi" (school buildings) that serve as community hubs after hours, offering additional support programs for at-risk youth. The</w:t>
      </w:r>
      <w:r>
        <w:t xml:space="preserve"> </w:t>
      </w:r>
      <w:r>
        <w:rPr>
          <w:bCs/>
          <w:b/>
        </w:rPr>
        <w:t xml:space="preserve">Teacher Primary</w:t>
      </w:r>
      <w:r>
        <w:t xml:space="preserve"> </w:t>
      </w:r>
      <w:r>
        <w:t xml:space="preserve">is often at the forefront of these initiatives, coordinating workshops on digital literacy, arts integration, and anti-bullying campaigns.</w:t>
      </w:r>
    </w:p>
    <w:p>
      <w:pPr>
        <w:pStyle w:val="BodyText"/>
      </w:pPr>
      <w:r>
        <w:t xml:space="preserve">This collaborative model is crucial for addressing the multifaceted challenges faced by students in Naples. By working closely with families and local stakeholders, teachers can create a support network that extends beyond the school walls. This approach fosters a sense of collective responsibility for children’s education, countering feelings of isolation and disenfranchisement that may exist within certain neighborhoods. It also allows teachers to pool resources and expertise, creating richer learning experiences for students who might otherwise lack access to extracurricular activities.</w:t>
      </w:r>
    </w:p>
    <w:bookmarkEnd w:id="22"/>
    <w:bookmarkStart w:id="23" w:name="X0f570cf6c687f9c16c71a760cceedef511befdc"/>
    <w:p>
      <w:pPr>
        <w:pStyle w:val="Heading2"/>
      </w:pPr>
      <w:r>
        <w:t xml:space="preserve">Technological Integration in an Urban Context</w:t>
      </w:r>
    </w:p>
    <w:p>
      <w:pPr>
        <w:pStyle w:val="FirstParagraph"/>
      </w:pPr>
      <w:r>
        <w:t xml:space="preserve">While traditional methods remain vital, the digital transformation of education has become increasingly important in Naples. The</w:t>
      </w:r>
      <w:r>
        <w:t xml:space="preserve"> </w:t>
      </w:r>
      <w:r>
        <w:rPr>
          <w:bCs/>
          <w:b/>
        </w:rPr>
        <w:t xml:space="preserve">Teacher Primary</w:t>
      </w:r>
      <w:r>
        <w:t xml:space="preserve"> </w:t>
      </w:r>
      <w:r>
        <w:t xml:space="preserve">is now expected to integrate technology into daily lessons, not as a luxury but as a necessity for preparing students for a globalized world. However, this integration must be managed carefully to ensure it does not exacerbate existing inequalities. Many schools in the region have invested in digital labs and tablets, providing devices that some students may not have at home.</w:t>
      </w:r>
    </w:p>
    <w:p>
      <w:pPr>
        <w:pStyle w:val="BodyText"/>
      </w:pPr>
      <w:r>
        <w:t xml:space="preserve">Educators are trained to use these tools creatively, employing interactive software and online platforms to make learning more engaging and personalized. For example, project-based learning initiatives might involve students using digital cameras to document their neighborhood history or coding simple programs that solve local environmental problems. These activities not only develop technical skills but also encourage critical thinking and civic awareness, aligning with the broader goals of primary education in</w:t>
      </w:r>
      <w:r>
        <w:t xml:space="preserve"> </w:t>
      </w:r>
      <w:r>
        <w:rPr>
          <w:bCs/>
          <w:b/>
        </w:rPr>
        <w:t xml:space="preserve">Italy Naples</w:t>
      </w:r>
      <w:r>
        <w:t xml:space="preserve">.</w:t>
      </w:r>
    </w:p>
    <w:bookmarkEnd w:id="23"/>
    <w:bookmarkStart w:id="24" w:name="conclusion-the-resilient-educator"/>
    <w:p>
      <w:pPr>
        <w:pStyle w:val="Heading2"/>
      </w:pPr>
      <w:r>
        <w:t xml:space="preserve">Conclusion: The Resilient Educator</w:t>
      </w:r>
    </w:p>
    <w:p>
      <w:pPr>
        <w:pStyle w:val="FirstParagraph"/>
      </w:pPr>
      <w:r>
        <w:t xml:space="preserve">In conclusion, the role of the</w:t>
      </w:r>
      <w:r>
        <w:t xml:space="preserve"> </w:t>
      </w:r>
      <w:r>
        <w:rPr>
          <w:bCs/>
          <w:b/>
        </w:rPr>
        <w:t xml:space="preserve">Teacher Primary</w:t>
      </w:r>
      <w:r>
        <w:t xml:space="preserve"> </w:t>
      </w:r>
      <w:r>
        <w:t xml:space="preserve">in Naples is one of immense complexity and profound impact. These educators operate at the intersection of history, culture, and modern educational demands. They are not merely conveyors of knowledge but architects of social cohesion and agents of change. By adapting national curricula to local needs, fostering strong community ties, and embracing technological innovation while maintaining human connection, they ensure that primary education in</w:t>
      </w:r>
      <w:r>
        <w:t xml:space="preserve"> </w:t>
      </w:r>
      <w:r>
        <w:rPr>
          <w:bCs/>
          <w:b/>
        </w:rPr>
        <w:t xml:space="preserve">Italy Naples</w:t>
      </w:r>
      <w:r>
        <w:t xml:space="preserve"> </w:t>
      </w:r>
      <w:r>
        <w:t xml:space="preserve">remains a powerful tool for empowerment.</w:t>
      </w:r>
    </w:p>
    <w:p>
      <w:pPr>
        <w:pStyle w:val="BodyText"/>
      </w:pPr>
      <w:r>
        <w:t xml:space="preserve">The challenges facing this region are significant, but so is the resilience of its educators. The dedication shown by primary teachers in Naples serves as a testament to the transformative power of education. As we look to the future, it is imperative that policies continue to support these professionals with adequate training, resources, and recognition. Only by investing in the</w:t>
      </w:r>
      <w:r>
        <w:t xml:space="preserve"> </w:t>
      </w:r>
      <w:r>
        <w:rPr>
          <w:bCs/>
          <w:b/>
        </w:rPr>
        <w:t xml:space="preserve">Teacher Primary</w:t>
      </w:r>
      <w:r>
        <w:t xml:space="preserve"> </w:t>
      </w:r>
      <w:r>
        <w:t xml:space="preserve">can society hope to unlock the full potential of its youngest citizens in one of Italy’s most dynamic and challenging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Heart of Naples: An Essay on Primary Teacher Education</dc:title>
  <dc:creator/>
  <dc:language>en</dc:language>
  <cp:keywords/>
  <dcterms:created xsi:type="dcterms:W3CDTF">2026-07-29T03:54:37Z</dcterms:created>
  <dcterms:modified xsi:type="dcterms:W3CDTF">2026-07-29T03:54:37Z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