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8638e6b68bd588052d54c6ed0f1d2b891a80f18"/>
    <w:p>
      <w:pPr>
        <w:pStyle w:val="Heading1"/>
      </w:pPr>
      <w:r>
        <w:t xml:space="preserve">The Pillar of Progress: The Role of Primary Teachers in Malaysia Kuala Lumpur</w:t>
      </w:r>
    </w:p>
    <w:bookmarkStart w:id="20" w:name="introduction"/>
    <w:p>
      <w:pPr>
        <w:pStyle w:val="FirstParagraph"/>
      </w:pPr>
      <w:r>
        <w:t xml:space="preserve">In the vast and complex tapestry of education, few roles are as foundational or as demanding as that of the primary school teacher. Nowhere is this role more critical than in the bustling metropolis of</w:t>
      </w:r>
      <w:r>
        <w:t xml:space="preserve"> </w:t>
      </w:r>
      <w:r>
        <w:rPr>
          <w:bCs/>
          <w:b/>
        </w:rPr>
        <w:t xml:space="preserve">Malaysia Kuala Lumpur</w:t>
      </w:r>
      <w:r>
        <w:t xml:space="preserve">. As a rapidly modernizing capital city with a diverse multicultural population, Kuala Lumpur presents unique educational challenges and opportunities. Within this vibrant urban context, the</w:t>
      </w:r>
      <w:r>
        <w:t xml:space="preserve"> </w:t>
      </w:r>
      <w:r>
        <w:rPr>
          <w:bCs/>
          <w:b/>
        </w:rPr>
        <w:t xml:space="preserve">Teacher Primary</w:t>
      </w:r>
      <w:r>
        <w:t xml:space="preserve"> </w:t>
      </w:r>
      <w:r>
        <w:t xml:space="preserve">serves not merely as an instructor of basic literacy and numeracy, but as a cultural mediator, a social worker, and a catalyst for national integration. This essay explores the multifaceted responsibilities of primary educators in Kuala Lumpur, examining how they navigate the intersection of traditional pedagogy and modern urban demands to shape the future generation.</w:t>
      </w:r>
    </w:p>
    <w:bookmarkEnd w:id="20"/>
    <w:bookmarkStart w:id="22" w:name="multicultural-dynamics"/>
    <w:bookmarkStart w:id="21" w:name="navigating-multicultural-diversity"/>
    <w:p>
      <w:pPr>
        <w:pStyle w:val="Heading2"/>
      </w:pPr>
      <w:r>
        <w:t xml:space="preserve">Navigating Multicultural Diversity</w:t>
      </w:r>
    </w:p>
    <w:p>
      <w:pPr>
        <w:pStyle w:val="FirstParagraph"/>
      </w:pPr>
      <w:r>
        <w:t xml:space="preserve">Kuala Lumpur is a melting pot of ethnicities, religions, and languages. Schools in this city are often microcosms of the broader Malaysian society, comprising Malay, Chinese, Indian, and indigenous students from various socioeconomic backgrounds. For a</w:t>
      </w:r>
      <w:r>
        <w:t xml:space="preserve"> </w:t>
      </w:r>
      <w:r>
        <w:rPr>
          <w:bCs/>
          <w:b/>
        </w:rPr>
        <w:t xml:space="preserve">Teacher Primary</w:t>
      </w:r>
      <w:r>
        <w:t xml:space="preserve">, managing this diversity requires exceptional emotional intelligence and cultural sensitivity. The classroom is not just a place for academic learning; it is a critical space for fostering national unity.</w:t>
      </w:r>
    </w:p>
    <w:p>
      <w:pPr>
        <w:pStyle w:val="BodyText"/>
      </w:pPr>
      <w:r>
        <w:t xml:space="preserve">In Kuala Lumpur’s primary schools, teachers often act as the first line of defense against social fragmentation. By implementing inclusive teaching methods and celebrating diverse festivals alongside the national curriculum, these educators help students develop empathy and mutual respect. The challenge lies in delivering standardized instruction while acknowledging individual cultural identities. This delicate balance is essential for maintaining social harmony in one of Southeast Asia’s most cosmopolitan cities.</w:t>
      </w:r>
    </w:p>
    <w:bookmarkEnd w:id="21"/>
    <w:bookmarkEnd w:id="22"/>
    <w:bookmarkStart w:id="24" w:name="digital-transformation"/>
    <w:bookmarkStart w:id="23" w:name="Xe107156911bf411fdc32c03173336c0bb057c3f"/>
    <w:p>
      <w:pPr>
        <w:pStyle w:val="Heading2"/>
      </w:pPr>
      <w:r>
        <w:t xml:space="preserve">The Digital Transition and Modern Pedagogy</w:t>
      </w:r>
    </w:p>
    <w:p>
      <w:pPr>
        <w:pStyle w:val="FirstParagraph"/>
      </w:pPr>
      <w:r>
        <w:t xml:space="preserve">In recent years, the educational landscape in Malaysia has undergone a significant shift towards digital integration. The Ministry of Education’s push for STEM education (Science, Technology, Engineering, and Mathematics) has placed immense pressure on primary schools to modernize their teaching methods. In Kuala Lumpur, where access to technology is relatively high compared to rural areas, this transition is accelerated but also more demanding.</w:t>
      </w:r>
    </w:p>
    <w:p>
      <w:pPr>
        <w:pStyle w:val="BodyText"/>
      </w:pPr>
      <w:r>
        <w:t xml:space="preserve">A contemporary</w:t>
      </w:r>
      <w:r>
        <w:t xml:space="preserve"> </w:t>
      </w:r>
      <w:r>
        <w:rPr>
          <w:bCs/>
          <w:b/>
        </w:rPr>
        <w:t xml:space="preserve">Teacher Primary</w:t>
      </w:r>
      <w:r>
        <w:t xml:space="preserve"> </w:t>
      </w:r>
      <w:r>
        <w:t xml:space="preserve">in Kuala Lumpur must be proficient not only in subject matter but also in digital pedagogy. They are required to utilize Learning Management Systems (LMS), interactive smart boards, and educational applications to engage students who are increasingly "digital natives." However, this technological integration brings its own set of challenges, including the digital divide between schools and the need for continuous professional development. Teachers must constantly upskill to keep pace with curriculum changes such as the Standard Curriculum for Primary School (Kurikulum Standard Sekolah Rendah - KSSR) which emphasizes competency-based learning over rote memorization.</w:t>
      </w:r>
    </w:p>
    <w:bookmarkEnd w:id="23"/>
    <w:bookmarkEnd w:id="24"/>
    <w:bookmarkStart w:id="26" w:name="socio-economic-challenges"/>
    <w:bookmarkStart w:id="25" w:name="X091193a1984792e3d71215ece11d30d28a90968"/>
    <w:p>
      <w:pPr>
        <w:pStyle w:val="Heading2"/>
      </w:pPr>
      <w:r>
        <w:t xml:space="preserve">Socio-Economic Disparities and Student Welfare</w:t>
      </w:r>
    </w:p>
    <w:p>
      <w:pPr>
        <w:pStyle w:val="FirstParagraph"/>
      </w:pPr>
      <w:r>
        <w:t xml:space="preserve">Despite Kuala Lumpur’s status as a prosperous capital, it harbors significant socio-economic disparities. Many primary schools in the city serve low-income communities where students may face food insecurity, lack of parental support at home due to working long hours, or exposure to urban stressors. In this context, the role of a</w:t>
      </w:r>
      <w:r>
        <w:t xml:space="preserve"> </w:t>
      </w:r>
      <w:r>
        <w:rPr>
          <w:bCs/>
          <w:b/>
        </w:rPr>
        <w:t xml:space="preserve">Teacher Primary</w:t>
      </w:r>
      <w:r>
        <w:t xml:space="preserve"> </w:t>
      </w:r>
      <w:r>
        <w:t xml:space="preserve">expands far beyond the classroom walls.</w:t>
      </w:r>
    </w:p>
    <w:p>
      <w:pPr>
        <w:pStyle w:val="BodyText"/>
      </w:pPr>
      <w:r>
        <w:t xml:space="preserve">Educators in these environments often function as caregivers and mentors. They identify signs of neglect, provide emotional support during crises, and sometimes even connect families with social welfare resources. The workload for these teachers is substantial, as they must address both academic deficits and behavioral issues stemming from complex home lives. Recognizing this burden is crucial; the resilience displayed by primary teachers in Kuala Lumpur’s urban schools is a testament to their dedication to ensuring that every child, regardless of background, has an equal opportunity to succeed.</w:t>
      </w:r>
    </w:p>
    <w:bookmarkEnd w:id="25"/>
    <w:bookmarkEnd w:id="26"/>
    <w:bookmarkStart w:id="28" w:name="parental-engagement"/>
    <w:bookmarkStart w:id="27" w:name="bridging-the-home-school-gap"/>
    <w:p>
      <w:pPr>
        <w:pStyle w:val="Heading2"/>
      </w:pPr>
      <w:r>
        <w:t xml:space="preserve">Bridging the Home-School Gap</w:t>
      </w:r>
    </w:p>
    <w:p>
      <w:pPr>
        <w:pStyle w:val="FirstParagraph"/>
      </w:pPr>
      <w:r>
        <w:t xml:space="preserve">In the competitive environment of Kuala Lumpur, parental expectations regarding education are high. Parents often view primary education as the gateway to elite secondary schools and future university placements. This pressure can create a tense relationship between educators and families if not managed effectively.</w:t>
      </w:r>
    </w:p>
    <w:p>
      <w:pPr>
        <w:pStyle w:val="BodyText"/>
      </w:pPr>
      <w:r>
        <w:t xml:space="preserve">The effective</w:t>
      </w:r>
      <w:r>
        <w:t xml:space="preserve"> </w:t>
      </w:r>
      <w:r>
        <w:rPr>
          <w:bCs/>
          <w:b/>
        </w:rPr>
        <w:t xml:space="preserve">Teacher Primary</w:t>
      </w:r>
      <w:r>
        <w:t xml:space="preserve"> </w:t>
      </w:r>
      <w:r>
        <w:t xml:space="preserve">serves as a bridge between home and school. Through regular communication, parent-teacher conferences, and community engagement programs, they align expectations with educational realities. In Kuala Lumpur’s urban setting, where time is scarce for working parents, teachers must find innovative ways to involve families in their children’s learning journey without adding to the parents' stress. Building a collaborative partnership is vital for holistic student development.</w:t>
      </w:r>
    </w:p>
    <w:bookmarkEnd w:id="27"/>
    <w:bookmarkEnd w:id="28"/>
    <w:bookmarkStart w:id="30" w:name="conclusion"/>
    <w:bookmarkStart w:id="29" w:name="conclusion-the-enduring-impact"/>
    <w:p>
      <w:pPr>
        <w:pStyle w:val="Heading2"/>
      </w:pPr>
      <w:r>
        <w:t xml:space="preserve">Conclusion: The Enduring Impact</w:t>
      </w:r>
    </w:p>
    <w:p>
      <w:pPr>
        <w:pStyle w:val="FirstParagraph"/>
      </w:pPr>
      <w:r>
        <w:t xml:space="preserve">To conclude, the role of a primary teacher in Kuala Lumpur is far more complex and impactful than traditional metrics might suggest. They are the architects of character and intellect for a generation that will define Malaysia’s future in the global arena. Facing challenges ranging from multicultural diversity to digital transformation and socio-economic inequality, these educators demonstrate remarkable adaptability and compassion.</w:t>
      </w:r>
    </w:p>
    <w:p>
      <w:pPr>
        <w:pStyle w:val="BodyText"/>
      </w:pPr>
      <w:r>
        <w:rPr>
          <w:bCs/>
          <w:b/>
        </w:rPr>
        <w:t xml:space="preserve">Summary:</w:t>
      </w:r>
      <w:r>
        <w:t xml:space="preserve"> </w:t>
      </w:r>
      <w:r>
        <w:t xml:space="preserve">The success of Malaysia’s education system hinges on the support, recognition, and empowerment of its primary school teachers. In Kuala Lumpur specifically, their ability to blend cultural sensitivity with modern pedagogical skills makes them indispensable. Investing in these educators is not just an educational imperative but a national necessity for sustainable development.</w:t>
      </w:r>
    </w:p>
    <w:p>
      <w:pPr>
        <w:pStyle w:val="BodyText"/>
      </w:pPr>
      <w:r>
        <w:t xml:space="preserve">As Malaysia continues to progress towards its Vision 2020 and beyond, the primary school teacher stands as the steady hand guiding young minds through the complexities of urban life. Their contribution to society is immeasurable, laying the groundwork for a unified, knowledgeable, and resilient nation.</w:t>
      </w:r>
    </w:p>
    <w:bookmarkEnd w:id="29"/>
    <w:bookmarkEnd w:id="30"/>
    <w:p>
      <w:pPr>
        <w:pStyle w:val="BodyText"/>
      </w:pPr>
      <w:r>
        <w:t xml:space="preserve">© 2023 Educational Insights Malaysia.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Primary Teachers in Malaysia Kuala Lumpur</dc:title>
  <dc:creator/>
  <dc:language>en</dc:language>
  <cp:keywords/>
  <dcterms:created xsi:type="dcterms:W3CDTF">2026-07-29T14:08:21Z</dcterms:created>
  <dcterms:modified xsi:type="dcterms:W3CDTF">2026-07-29T14:08:21Z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