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6aef38a84e7818f19f6c6d74608eb0bc99fa017"/>
    <w:p>
      <w:pPr>
        <w:pStyle w:val="Heading1"/>
      </w:pPr>
      <w:r>
        <w:t xml:space="preserve">The Pillar of Education:</w:t>
      </w:r>
      <w:r>
        <w:br/>
      </w:r>
      <w:r>
        <w:t xml:space="preserve">The Role of the Secondary Teacher in Argentina Buenos Aires</w:t>
      </w:r>
    </w:p>
    <w:p>
      <w:pPr>
        <w:pStyle w:val="FirstParagraph"/>
      </w:pPr>
      <w:r>
        <w:t xml:space="preserve">In the vibrant and complex educational landscape of Latin America, few institutions are as central to societal development as secondary education. In</w:t>
      </w:r>
      <w:r>
        <w:t xml:space="preserve"> </w:t>
      </w:r>
      <w:r>
        <w:t xml:space="preserve">Argentina Buenos Aires</w:t>
      </w:r>
      <w:r>
        <w:t xml:space="preserve">, the capital city serves not only as a political and economic hub but also as a crucible of cultural identity and academic rigor. Within this dynamic setting, the figure of the</w:t>
      </w:r>
      <w:r>
        <w:t xml:space="preserve"> </w:t>
      </w:r>
      <w:r>
        <w:t xml:space="preserve">Teacher Secondary</w:t>
      </w:r>
      <w:r>
        <w:t xml:space="preserve"> </w:t>
      </w:r>
      <w:r>
        <w:t xml:space="preserve">emerges not merely as an instructor of content, but as a pivotal agent of social transformation. This essay explores the multifaceted role that secondary teachers play in Buenos Aires, examining their responsibilities regarding curriculum implementation, psychosocial support, and civic formation within one of South America’s most influential educational systems.</w:t>
      </w:r>
    </w:p>
    <w:bookmarkStart w:id="20" w:name="X524028ec32bd42c9827e6d3cd1cf3020a9f7740"/>
    <w:p>
      <w:pPr>
        <w:pStyle w:val="Heading2"/>
      </w:pPr>
      <w:r>
        <w:t xml:space="preserve">The Unique Context of Argentina Buenos Aires</w:t>
      </w:r>
    </w:p>
    <w:p>
      <w:pPr>
        <w:pStyle w:val="FirstParagraph"/>
      </w:pPr>
      <w:r>
        <w:t xml:space="preserve">To understand the weight carried by the secondary teacher in this region, one must first appreciate the specific context of</w:t>
      </w:r>
      <w:r>
        <w:t xml:space="preserve"> </w:t>
      </w:r>
      <w:r>
        <w:t xml:space="preserve">Argentina Buenos Aires</w:t>
      </w:r>
      <w:r>
        <w:t xml:space="preserve">. As a metropolitan area with over 15 million inhabitants in its greater metro region, the city faces unique challenges ranging from socioeconomic disparity to rapid urbanization. The schools here are microcosms of society itself. In districts such as Villa 31 or the southern suburbs (Conurbano Bonaerense), schools often serve populations with significant economic vulnerabilities. Conversely, in neighborhoods like Recoleta or Palermo, educational institutions may cater to families with greater resources, though still demanding high academic standards.</w:t>
      </w:r>
    </w:p>
    <w:p>
      <w:pPr>
        <w:pStyle w:val="BodyText"/>
      </w:pPr>
      <w:r>
        <w:t xml:space="preserve">The Ministry of Education of the Nation and the Local Government of Buenos Aires (GCBA) operate under a framework that emphasizes inclusive education. However, policy on paper often meets the reality of crowded classrooms and limited resources in practice. It is here that the local</w:t>
      </w:r>
      <w:r>
        <w:t xml:space="preserve"> </w:t>
      </w:r>
      <w:r>
        <w:t xml:space="preserve">Teacher Secondary</w:t>
      </w:r>
      <w:r>
        <w:t xml:space="preserve"> </w:t>
      </w:r>
      <w:r>
        <w:t xml:space="preserve">becomes essential. They are expected to adapt national curricula to local realities, ensuring that every student, regardless of their background, has access to quality knowledge.</w:t>
      </w:r>
    </w:p>
    <w:bookmarkEnd w:id="20"/>
    <w:bookmarkStart w:id="21" w:name="beyond-content-the-pedagogical-challenge"/>
    <w:p>
      <w:pPr>
        <w:pStyle w:val="Heading2"/>
      </w:pPr>
      <w:r>
        <w:t xml:space="preserve">Beyond Content: The Pedagogical Challenge</w:t>
      </w:r>
    </w:p>
    <w:p>
      <w:pPr>
        <w:pStyle w:val="FirstParagraph"/>
      </w:pPr>
      <w:r>
        <w:t xml:space="preserve">The primary mandate of any secondary teacher is the transmission of knowledge. In Argentina’s secondary education system (educación secundaria), students typically go through two cycles: a basic cycle focused on general cultural and scientific foundations, and an orientated cycle where students choose specific tracks such as Humanities, Social Sciences, Natural Sciences, or Economics. The</w:t>
      </w:r>
      <w:r>
        <w:t xml:space="preserve"> </w:t>
      </w:r>
      <w:r>
        <w:t xml:space="preserve">Teacher Secondary</w:t>
      </w:r>
      <w:r>
        <w:t xml:space="preserve"> </w:t>
      </w:r>
      <w:r>
        <w:t xml:space="preserve">must possess deep subject-matter expertise while simultaneously employing diverse pedagogical strategies.</w:t>
      </w:r>
    </w:p>
    <w:p>
      <w:pPr>
        <w:pStyle w:val="BodyText"/>
      </w:pPr>
      <w:r>
        <w:t xml:space="preserve">In the bustling schools of Buenos Aires teachers often face large class sizes and a wide spectrum of learning levels within a single classroom. Consequently, differentiation becomes a critical skill. A math teacher in Palermo may need to provide advanced problem-solving tasks for gifted students while offering foundational support to those who are struggling, all within the same lesson plan. This requires immense creativity and professional flexibility. Furthermore, with the post-pandemic landscape still affecting educational outcomes across</w:t>
      </w:r>
      <w:r>
        <w:t xml:space="preserve"> </w:t>
      </w:r>
      <w:r>
        <w:t xml:space="preserve">Argentina Buenos Aires</w:t>
      </w:r>
      <w:r>
        <w:t xml:space="preserve">, teachers are increasingly called upon to fill gaps in learning related to digital literacy and basic competencies that may have been missed during periods of remote instruction.</w:t>
      </w:r>
    </w:p>
    <w:bookmarkEnd w:id="21"/>
    <w:bookmarkStart w:id="22" w:name="X01fcc626bfa19d1302ea9d41c545856cc9ec762"/>
    <w:p>
      <w:pPr>
        <w:pStyle w:val="Heading2"/>
      </w:pPr>
      <w:r>
        <w:t xml:space="preserve">The Psychosocial Guardian: Emotional Support in Crisis</w:t>
      </w:r>
    </w:p>
    <w:p>
      <w:pPr>
        <w:pStyle w:val="FirstParagraph"/>
      </w:pPr>
      <w:r>
        <w:t xml:space="preserve">Perhaps the most underappreciated aspect of being a secondary teacher in this region is their role as a psychosocial guardian. Adolescence is a turbulent period, and in an urban environment characterized by social pressure and economic instability, the school often becomes the safest haven for many young people. The</w:t>
      </w:r>
      <w:r>
        <w:t xml:space="preserve"> </w:t>
      </w:r>
      <w:r>
        <w:t xml:space="preserve">Teacher Secondary</w:t>
      </w:r>
      <w:r>
        <w:t xml:space="preserve"> </w:t>
      </w:r>
      <w:r>
        <w:t xml:space="preserve">frequently acts as a mentor, counselor, and sometimes even a surrogate parent.</w:t>
      </w:r>
    </w:p>
    <w:p>
      <w:pPr>
        <w:pStyle w:val="BodyText"/>
      </w:pPr>
      <w:r>
        <w:t xml:space="preserve">In Buenos Aires issues such as mental health awareness, violence prevention, and family disintegration are prevalent concerns within schools. Teachers are often the first to notice signs of distress in their students. While professional psychologists exist within the school support team (Equipos Psicopedagógicos), it is the classroom teacher who spends the most time with students and can identify changes in behavior early on. This requires a high degree of emotional intelligence and empathy. The bond between a student and their teacher can be a decisive factor in whether that student stays in school or drops out, making this relational aspect of teaching as important as academic instruction.</w:t>
      </w:r>
    </w:p>
    <w:bookmarkEnd w:id="22"/>
    <w:bookmarkStart w:id="23" w:name="civic-formation-and-democratic-values"/>
    <w:p>
      <w:pPr>
        <w:pStyle w:val="Heading2"/>
      </w:pPr>
      <w:r>
        <w:t xml:space="preserve">Civic Formation and Democratic Values</w:t>
      </w:r>
    </w:p>
    <w:p>
      <w:pPr>
        <w:pStyle w:val="FirstParagraph"/>
      </w:pPr>
      <w:r>
        <w:t xml:space="preserve">Argentina has a rich history of civic engagement and political activism. Secondary education plays a crucial role in shaping young citizens who are capable of critical thinking and democratic participation. The curriculum in Buenos Aires schools emphasizes values such as human rights, gender equality, environmental sustainability, and historical memory. The</w:t>
      </w:r>
      <w:r>
        <w:t xml:space="preserve"> </w:t>
      </w:r>
      <w:r>
        <w:t xml:space="preserve">Teacher Secondary</w:t>
      </w:r>
      <w:r>
        <w:t xml:space="preserve"> </w:t>
      </w:r>
      <w:r>
        <w:t xml:space="preserve">is tasked with fostering these values not just through lectures on History or Social Sciences, but through the daily practice of democracy within the classroom.</w:t>
      </w:r>
    </w:p>
    <w:p>
      <w:pPr>
        <w:pStyle w:val="BodyText"/>
      </w:pPr>
      <w:r>
        <w:t xml:space="preserve">This involves encouraging debate respecting diverse opinions and promoting a sense of community ownership over the school space. In many schools in</w:t>
      </w:r>
      <w:r>
        <w:t xml:space="preserve"> </w:t>
      </w:r>
      <w:r>
        <w:t xml:space="preserve">Argentina Buenos Aires</w:t>
      </w:r>
      <w:r>
        <w:t xml:space="preserve">, student councils and participatory projects are encouraged, allowing students to engage directly with local issues. Teachers facilitate this process, guiding students from passive recipients of information to active participants in society. By modeling respectful dialogue and critical analysis, secondary teachers help prepare the next generation of leaders who will navigate the complexities of a globalized world while remaining rooted in their local identity.</w:t>
      </w:r>
    </w:p>
    <w:bookmarkEnd w:id="23"/>
    <w:bookmarkStart w:id="24" w:name="X6728e757d478ffc9ba1ab707ba499dbf651f864"/>
    <w:p>
      <w:pPr>
        <w:pStyle w:val="Heading2"/>
      </w:pPr>
      <w:r>
        <w:t xml:space="preserve">Professional Resilience and Continuous Growth</w:t>
      </w:r>
    </w:p>
    <w:p>
      <w:pPr>
        <w:pStyle w:val="FirstParagraph"/>
      </w:pPr>
      <w:r>
        <w:t xml:space="preserve">The demands placed on educators in Buenos Aires are substantial, often leading to burnout if not managed properly. Therefore, continuous professional development is vital. Institutions such as the Instituto Superior de Formación Docente (ISFD) and various university programs provide ongoing training for teachers. These programs focus on updating pedagogical knowledge, integrating technology into the classroom, and addressing contemporary social issues.</w:t>
      </w:r>
    </w:p>
    <w:p>
      <w:pPr>
        <w:pStyle w:val="BodyText"/>
      </w:pPr>
      <w:r>
        <w:t xml:space="preserve">Moreover, collaboration among colleagues is a key survival strategy. The culture of "escuela" (school) in Buenos Aires often emphasizes collective work through "reuniones de equipo" (team meetings). Here teachers share best practices, discuss difficult cases, and support one another. This professional community is essential for maintaining morale and improving educational outcomes.</w:t>
      </w:r>
    </w:p>
    <w:bookmarkEnd w:id="24"/>
    <w:bookmarkStart w:id="25" w:name="conclusion"/>
    <w:p>
      <w:pPr>
        <w:pStyle w:val="Heading2"/>
      </w:pPr>
      <w:r>
        <w:t xml:space="preserve">Conclusion</w:t>
      </w:r>
    </w:p>
    <w:p>
      <w:pPr>
        <w:pStyle w:val="FirstParagraph"/>
      </w:pPr>
      <w:r>
        <w:t xml:space="preserve">In conclusion, the role of the secondary teacher in</w:t>
      </w:r>
      <w:r>
        <w:t xml:space="preserve"> </w:t>
      </w:r>
      <w:r>
        <w:t xml:space="preserve">Argentina Buenos Aires</w:t>
      </w:r>
      <w:r>
        <w:t xml:space="preserve"> </w:t>
      </w:r>
      <w:r>
        <w:t xml:space="preserve">extends far beyond the boundaries of a traditional classroom. These educators are navigators of complex social landscapes, guardians of emotional well-being, and architects of democratic citizenship. They face significant challenges including resource limitations and socioeconomic disparities, yet they remain committed to providing high-quality education for all students.</w:t>
      </w:r>
    </w:p>
    <w:p>
      <w:pPr>
        <w:pStyle w:val="BodyText"/>
      </w:pPr>
      <w:r>
        <w:t xml:space="preserve">The impact of the</w:t>
      </w:r>
      <w:r>
        <w:t xml:space="preserve"> </w:t>
      </w:r>
      <w:r>
        <w:t xml:space="preserve">Teacher Secondary</w:t>
      </w:r>
      <w:r>
        <w:t xml:space="preserve"> </w:t>
      </w:r>
      <w:r>
        <w:t xml:space="preserve">in this region is profound. By adapting curricula to local needs, offering psychosocial support, and fostering civic engagement, they contribute significantly to the social fabric of Argentina. As society evolves, so too must the support structures around these professionals. Investing in their training well-being and recognition is not just an educational imperative but a societal necessity for ensuring a equitable and prosperous future for</w:t>
      </w:r>
      <w:r>
        <w:t xml:space="preserve"> </w:t>
      </w:r>
      <w:r>
        <w:t xml:space="preserve">Argentina Buenos Aires</w:t>
      </w:r>
      <w:r>
        <w:t xml:space="preserve">. The teacher remains the cornerstone of this endeavor, bridging the gap between potential and reality, one student at a time.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Argentina Buenos Aires</dc:title>
  <dc:creator/>
  <dc:language>en</dc:language>
  <cp:keywords/>
  <dcterms:created xsi:type="dcterms:W3CDTF">2026-07-29T11:51:16Z</dcterms:created>
  <dcterms:modified xsi:type="dcterms:W3CDTF">2026-07-29T11:51:16Z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