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Secondary</w:t>
      </w:r>
      <w:r>
        <w:t xml:space="preserve"> </w:t>
      </w:r>
      <w:r>
        <w:t xml:space="preserve">Teacher</w:t>
      </w:r>
      <w:r>
        <w:t xml:space="preserve"> </w:t>
      </w:r>
      <w:r>
        <w:t xml:space="preserve">in</w:t>
      </w:r>
      <w:r>
        <w:t xml:space="preserve"> </w:t>
      </w:r>
      <w:r>
        <w:t xml:space="preserve">Japan,</w:t>
      </w:r>
      <w:r>
        <w:t xml:space="preserve"> </w:t>
      </w:r>
      <w:r>
        <w:t xml:space="preserve">Osaka</w:t>
      </w:r>
    </w:p>
    <w:bookmarkStart w:id="26" w:name="X0e10906821a8ee9251b7f85dd16b7240e4d1225"/>
    <w:p>
      <w:pPr>
        <w:pStyle w:val="Heading1"/>
      </w:pPr>
      <w:r>
        <w:t xml:space="preserve">The Role and Responsibility of a Secondary Teacher in Japan, Osaka</w:t>
      </w:r>
    </w:p>
    <w:p>
      <w:pPr>
        <w:pStyle w:val="FirstParagraph"/>
      </w:pPr>
      <w:r>
        <w:t xml:space="preserve">Educating the next generation is one of society’s most noble endeavors. In Japan, this endeavor takes on a unique cultural significance that blends traditional values with modern demands. Within this context, the position of a</w:t>
      </w:r>
      <w:r>
        <w:t xml:space="preserve"> </w:t>
      </w:r>
      <w:r>
        <w:rPr>
          <w:bCs/>
          <w:b/>
        </w:rPr>
        <w:t xml:space="preserve">Teacher Secondary</w:t>
      </w:r>
      <w:r>
        <w:t xml:space="preserve"> </w:t>
      </w:r>
      <w:r>
        <w:t xml:space="preserve">level educator carries immense weight and complexity. This essay explores the multifaceted role of secondary teachers in Japan, with a specific focus on Osaka—a vibrant prefecture known for its distinct dialects, entrepreneurial spirit, and educational innovations.</w:t>
      </w:r>
    </w:p>
    <w:bookmarkStart w:id="20" w:name="Xfd3cb76e9dc3bdb93f4d71ab29388aac58793f4"/>
    <w:p>
      <w:pPr>
        <w:pStyle w:val="Heading2"/>
      </w:pPr>
      <w:r>
        <w:t xml:space="preserve">The Cultural Landscape of Teaching in Osaka</w:t>
      </w:r>
    </w:p>
    <w:p>
      <w:pPr>
        <w:pStyle w:val="FirstParagraph"/>
      </w:pPr>
      <w:r>
        <w:t xml:space="preserve">To understand the position of a teacher in this region, one must first appreciate the local culture. Osaka is often referred to as "Japan's Kitchen" due to its rich food culture and historical role as a trade hub. However, it is also known for its warm, outgoing, and humorous people who value direct communication more than the reserved populations of Tokyo or Kyoto. For a</w:t>
      </w:r>
      <w:r>
        <w:t xml:space="preserve"> </w:t>
      </w:r>
      <w:r>
        <w:rPr>
          <w:bCs/>
          <w:b/>
        </w:rPr>
        <w:t xml:space="preserve">Teacher Secondary</w:t>
      </w:r>
      <w:r>
        <w:t xml:space="preserve"> </w:t>
      </w:r>
      <w:r>
        <w:t xml:space="preserve">professional in Osaka, this cultural backdrop means that while academic rigor is paramount, interpersonal relationships are equally critical.</w:t>
      </w:r>
    </w:p>
    <w:p>
      <w:pPr>
        <w:pStyle w:val="BodyText"/>
      </w:pPr>
      <w:r>
        <w:t xml:space="preserve">In Japanese schools generally—and particularly in Osaka—teachers are not merely instructors of subject matter; they are role models and community leaders. The concept of "ikigai," or finding purpose in life, is often intertwined with teaching. In Osaka’s secondary schools, teachers face the challenge of maintaining high academic standards while navigating the specific social dynamics of Kansai culture. Students in this region may be more likely to question authority openly compared to other parts of Japan, requiring teachers to possess strong communication skills and emotional intelligence.</w:t>
      </w:r>
    </w:p>
    <w:bookmarkEnd w:id="20"/>
    <w:bookmarkStart w:id="21" w:name="X751ecceb97e7f0f2ef3ab359ace743f63cb91c2"/>
    <w:p>
      <w:pPr>
        <w:pStyle w:val="Heading2"/>
      </w:pPr>
      <w:r>
        <w:t xml:space="preserve">The Academic Rigor and Competitive Environment</w:t>
      </w:r>
    </w:p>
    <w:p>
      <w:pPr>
        <w:pStyle w:val="FirstParagraph"/>
      </w:pPr>
      <w:r>
        <w:t xml:space="preserve">A significant aspect of being a secondary teacher in Japan is the pressure associated with entrance examinations. Japanese students typically spend their first two years of secondary school (junior high) focusing on building a broad foundation, followed by intense preparation for high school entrance exams in their final year. As a</w:t>
      </w:r>
      <w:r>
        <w:t xml:space="preserve"> </w:t>
      </w:r>
      <w:r>
        <w:rPr>
          <w:bCs/>
          <w:b/>
        </w:rPr>
        <w:t xml:space="preserve">Teacher Secondary</w:t>
      </w:r>
      <w:r>
        <w:t xml:space="preserve"> </w:t>
      </w:r>
      <w:r>
        <w:t xml:space="preserve">educator, particularly in junior high schools across Osaka, one becomes deeply involved in this pivotal transition.</w:t>
      </w:r>
    </w:p>
    <w:p>
      <w:pPr>
        <w:pStyle w:val="BodyText"/>
      </w:pPr>
      <w:r>
        <w:t xml:space="preserve">The role extends far beyond delivering lectures. Teachers are responsible for creating comprehensive study plans, identifying students who are struggling or excelling, and providing personalized guidance. In a competitive city like Osaka, where prestigious high schools such as Osaka Prefectural Sakai High School or Osaka Jogakuin High School attract top talent from across the region, the stakes are incredibly high. A secondary teacher must balance the mental well-being of students with their academic performance. The stress of these exams is immense, and teachers often serve as counselors and motivators during this critical period.</w:t>
      </w:r>
    </w:p>
    <w:bookmarkEnd w:id="21"/>
    <w:bookmarkStart w:id="22" w:name="Xbac1d7f3668fabd9b9a83ceab3b3b38caf41752"/>
    <w:p>
      <w:pPr>
        <w:pStyle w:val="Heading2"/>
      </w:pPr>
      <w:r>
        <w:t xml:space="preserve">Extracurricular Commitments and Club Activities</w:t>
      </w:r>
    </w:p>
    <w:p>
      <w:pPr>
        <w:pStyle w:val="FirstParagraph"/>
      </w:pPr>
      <w:r>
        <w:t xml:space="preserve">A unique feature of being a secondary teacher in Japan is the expectation to supervise club activities (bukatsu). Whether it is baseball, soccer, kendo, or the school band, teachers are expected to lead these clubs outside of regular classroom hours. For a</w:t>
      </w:r>
      <w:r>
        <w:t xml:space="preserve"> </w:t>
      </w:r>
      <w:r>
        <w:rPr>
          <w:bCs/>
          <w:b/>
        </w:rPr>
        <w:t xml:space="preserve">Teacher Secondary</w:t>
      </w:r>
      <w:r>
        <w:t xml:space="preserve"> </w:t>
      </w:r>
      <w:r>
        <w:t xml:space="preserve">educator in Osaka, this commitment can be exhaustive. It involves early morning practices before school starts and late evening training sessions after classes conclude.</w:t>
      </w:r>
    </w:p>
    <w:p>
      <w:pPr>
        <w:pStyle w:val="BodyText"/>
      </w:pPr>
      <w:r>
        <w:t xml:space="preserve">This aspect of teaching is rooted in the belief that character development through physical activity and teamwork is just as important as academic learning. In Osaka, where community spirit and collective effort are highly valued, club activities serve as a microcosm of society. Teachers must instill values such as perseverance (gaman), respect for seniors (senpai-kohai relationships), and group harmony. However, this workload has become a subject of national debate regarding teacher burnout and work-life balance.</w:t>
      </w:r>
    </w:p>
    <w:bookmarkEnd w:id="22"/>
    <w:bookmarkStart w:id="23" w:name="diversity-and-global-education-in-osaka"/>
    <w:p>
      <w:pPr>
        <w:pStyle w:val="Heading2"/>
      </w:pPr>
      <w:r>
        <w:t xml:space="preserve">Diversity and Global Education in Osaka</w:t>
      </w:r>
    </w:p>
    <w:p>
      <w:pPr>
        <w:pStyle w:val="FirstParagraph"/>
      </w:pPr>
      <w:r>
        <w:t xml:space="preserve">In recent years, the demographic landscape of Japan has shifted. Osaka, being an international business hub, has seen an increase in foreign residents and students. This brings a new dimension to the role of a secondary teacher. Educators are now expected to manage classrooms that may include students with varying levels of Japanese language proficiency.</w:t>
      </w:r>
    </w:p>
    <w:p>
      <w:pPr>
        <w:pStyle w:val="BodyText"/>
      </w:pPr>
      <w:r>
        <w:t xml:space="preserve">A modern</w:t>
      </w:r>
      <w:r>
        <w:t xml:space="preserve"> </w:t>
      </w:r>
      <w:r>
        <w:rPr>
          <w:bCs/>
          <w:b/>
        </w:rPr>
        <w:t xml:space="preserve">Teacher Secondary</w:t>
      </w:r>
      <w:r>
        <w:t xml:space="preserve"> </w:t>
      </w:r>
      <w:r>
        <w:t xml:space="preserve">professional in Osaka must be adaptable and culturally sensitive. They play a crucial role in integrating international students into the local school culture while also helping native Japanese students develop global perspectives. Initiatives such as English communication classes, multicultural events, and exchange programs are becoming more common. Teachers are encouraged to participate in professional development courses focused on intercultural understanding and language support strategies.</w:t>
      </w:r>
    </w:p>
    <w:bookmarkEnd w:id="23"/>
    <w:bookmarkStart w:id="24" w:name="collaboration-with-parents-and-community"/>
    <w:p>
      <w:pPr>
        <w:pStyle w:val="Heading2"/>
      </w:pPr>
      <w:r>
        <w:t xml:space="preserve">Collaboration with Parents and Community</w:t>
      </w:r>
    </w:p>
    <w:p>
      <w:pPr>
        <w:pStyle w:val="FirstParagraph"/>
      </w:pPr>
      <w:r>
        <w:t xml:space="preserve">The relationship between teachers, parents (PTA), and the local community is strong in Japan. In Osaka, where family ties and neighborhood connections are prominent, the teacher is seen as a partner in child-rearing (sosei). Regular parent-teacher meetings are held to discuss student progress not just academically but also socially.</w:t>
      </w:r>
    </w:p>
    <w:p>
      <w:pPr>
        <w:pStyle w:val="BodyText"/>
      </w:pPr>
      <w:r>
        <w:t xml:space="preserve">Teachers must navigate these relationships with diplomacy and professionalism. They often organize class trips, cultural festivals (bunkasai), and sports days, which require extensive coordination with parents who volunteer their time. The expectation is that the teacher will maintain open lines of communication, ensuring that parents feel involved in their child’s education. This collaborative approach helps create a supportive environment for students but adds to the administrative and interpersonal workload of the educator.</w:t>
      </w:r>
    </w:p>
    <w:bookmarkEnd w:id="24"/>
    <w:bookmarkStart w:id="25" w:name="conclusion"/>
    <w:p>
      <w:pPr>
        <w:pStyle w:val="Heading2"/>
      </w:pPr>
      <w:r>
        <w:t xml:space="preserve">Conclusion</w:t>
      </w:r>
    </w:p>
    <w:p>
      <w:pPr>
        <w:pStyle w:val="FirstParagraph"/>
      </w:pPr>
      <w:r>
        <w:t xml:space="preserve">In conclusion, the role of a secondary teacher in Japan is complex, demanding, and deeply respected. When focused on Osaka, this role is further shaped by the city’s unique cultural identity—its warmth, its competitiveness in education, and its growing diversity. A</w:t>
      </w:r>
      <w:r>
        <w:t xml:space="preserve"> </w:t>
      </w:r>
      <w:r>
        <w:rPr>
          <w:bCs/>
          <w:b/>
        </w:rPr>
        <w:t xml:space="preserve">Teacher Secondary</w:t>
      </w:r>
      <w:r>
        <w:t xml:space="preserve"> </w:t>
      </w:r>
      <w:r>
        <w:t xml:space="preserve">professional in this region must be an academic expert, a club coach (bukatsu advisor), a counselor, and a community liaison.</w:t>
      </w:r>
    </w:p>
    <w:p>
      <w:pPr>
        <w:pStyle w:val="BodyText"/>
      </w:pPr>
      <w:r>
        <w:t xml:space="preserve">The challenges are significant. Long working hours, high expectations from parents and the government, and the emotional burden of guiding adolescents through critical developmental years can lead to stress. However, for those who succeed in this role in Japan Osaka is not just about transferring knowledge; it is about nurturing well-rounded individuals who will contribute to society with integrity and skill.</w:t>
      </w:r>
    </w:p>
    <w:p>
      <w:pPr>
        <w:pStyle w:val="BodyText"/>
      </w:pPr>
      <w:r>
        <w:t xml:space="preserve">As Japan faces demographic changes and global economic shifts, the importance of effective secondary education cannot be overstated. Teachers are on the front lines of shaping the future workforce and civic leaders of Osaka. Their dedication ensures that while traditions are preserved, innovation and adaptability are embraced. Ultimately, being a secondary teacher in this dynamic city is a calling that requires resilience, empathy, and an unwavering commitment to the students’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Secondary Teacher in Japan, Osaka</dc:title>
  <dc:creator/>
  <cp:keywords/>
  <dcterms:created xsi:type="dcterms:W3CDTF">2026-07-29T13:21:33Z</dcterms:created>
  <dcterms:modified xsi:type="dcterms:W3CDTF">2026-07-29T13:21:33Z</dcterms:modified>
</cp:coreProperties>
</file>

<file path=docProps/custom.xml><?xml version="1.0" encoding="utf-8"?>
<Properties xmlns="http://schemas.openxmlformats.org/officeDocument/2006/custom-properties" xmlns:vt="http://schemas.openxmlformats.org/officeDocument/2006/docPropsVTypes"/>
</file>