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in</w:t>
      </w:r>
      <w:r>
        <w:t xml:space="preserve"> </w:t>
      </w:r>
      <w:r>
        <w:t xml:space="preserve">Peru</w:t>
      </w:r>
      <w:r>
        <w:t xml:space="preserve"> </w:t>
      </w:r>
      <w:r>
        <w:t xml:space="preserve">Lima</w:t>
      </w:r>
    </w:p>
    <w:bookmarkStart w:id="27" w:name="Xdd043878c5320536c47115728c3aedf104d3b8c"/>
    <w:p>
      <w:pPr>
        <w:pStyle w:val="Heading1"/>
      </w:pPr>
      <w:r>
        <w:t xml:space="preserve">The Crucial Role of the Teacher in Secondary Education in Peru Lima</w:t>
      </w:r>
    </w:p>
    <w:p>
      <w:pPr>
        <w:pStyle w:val="FirstParagraph"/>
      </w:pPr>
      <w:r>
        <w:t xml:space="preserve">In the evolving landscape of global education, few roles are as pivotal or complex as that of a secondary educator. This is particularly true within the unique socio-economic and cultural context of Peru Lima. Here, amidst a bustling metropolis where ancient traditions intersect with rapid modernization, the</w:t>
      </w:r>
      <w:r>
        <w:t xml:space="preserve"> </w:t>
      </w:r>
      <w:r>
        <w:t xml:space="preserve">Essay</w:t>
      </w:r>
      <w:r>
        <w:t xml:space="preserve"> </w:t>
      </w:r>
      <w:r>
        <w:t xml:space="preserve">on educational reform often centers on one fundamental figure: the</w:t>
      </w:r>
      <w:r>
        <w:t xml:space="preserve"> </w:t>
      </w:r>
      <w:r>
        <w:t xml:space="preserve">Teacher Secondary</w:t>
      </w:r>
      <w:r>
        <w:t xml:space="preserve">. This document explores the multifaceted responsibilities of secondary teachers in Peru Lima, analyzing how they navigate academic challenges, social inequalities, and cultural diversity to shape the future of Peruvian society.</w:t>
      </w:r>
    </w:p>
    <w:bookmarkStart w:id="20" w:name="X5223059500cb3c3f2c4b756652d270690ed0ae8"/>
    <w:p>
      <w:pPr>
        <w:pStyle w:val="Heading2"/>
      </w:pPr>
      <w:r>
        <w:t xml:space="preserve">The Unique Context of Education in Peru Lima</w:t>
      </w:r>
    </w:p>
    <w:p>
      <w:pPr>
        <w:pStyle w:val="FirstParagraph"/>
      </w:pPr>
      <w:r>
        <w:t xml:space="preserve">Lima is not just a geographic location; it is a microcosm of the entire nation's hopes and struggles. As the capital city, it attracts millions of migrants from the Andes and Amazon regions seeking better opportunities. Consequently, classrooms in</w:t>
      </w:r>
      <w:r>
        <w:t xml:space="preserve"> </w:t>
      </w:r>
      <w:r>
        <w:t xml:space="preserve">Peru Lima</w:t>
      </w:r>
      <w:r>
        <w:t xml:space="preserve"> </w:t>
      </w:r>
      <w:r>
        <w:t xml:space="preserve">are incredibly diverse. They are filled with students speaking Spanish, Quechua, or Aymara; they come from varying economic backgrounds ranging from impoverished settlements on the city's periphery to affluent neighborhoods in districts like Miraflores and San Isidro. In this environment, the</w:t>
      </w:r>
      <w:r>
        <w:t xml:space="preserve"> </w:t>
      </w:r>
      <w:r>
        <w:t xml:space="preserve">Teacher Secondary</w:t>
      </w:r>
      <w:r>
        <w:t xml:space="preserve"> </w:t>
      </w:r>
      <w:r>
        <w:t xml:space="preserve">does not merely transmit knowledge but acts as a bridge between different worlds.</w:t>
      </w:r>
    </w:p>
    <w:p>
      <w:pPr>
        <w:pStyle w:val="BodyText"/>
      </w:pPr>
      <w:r>
        <w:t xml:space="preserve">The educational infrastructure in Lima presents significant challenges. While private institutions boast state-of-the-art facilities, public schools often suffer from overcrowding and limited resources. Despite these disparities, the demand for quality education is universal. Students aspire to access higher education at prestigious universities such as the Universidad Nacional Mayor de San Marcos or the Pontificia Universidad Católica del Perú. The</w:t>
      </w:r>
      <w:r>
        <w:t xml:space="preserve"> </w:t>
      </w:r>
      <w:r>
        <w:t xml:space="preserve">Teacher Secondary</w:t>
      </w:r>
      <w:r>
        <w:t xml:space="preserve"> </w:t>
      </w:r>
      <w:r>
        <w:t xml:space="preserve">is therefore under immense pressure to ensure that their students are academically prepared not only for national exams but also for the competitive global market.</w:t>
      </w:r>
    </w:p>
    <w:bookmarkEnd w:id="20"/>
    <w:bookmarkStart w:id="21" w:name="X63bbc18b7159e267ce5b733dc790166d06f9a43"/>
    <w:p>
      <w:pPr>
        <w:pStyle w:val="Heading2"/>
      </w:pPr>
      <w:r>
        <w:t xml:space="preserve">The Role of the Teacher as an Agent of Social Transformation</w:t>
      </w:r>
    </w:p>
    <w:p>
      <w:pPr>
        <w:pStyle w:val="FirstParagraph"/>
      </w:pPr>
      <w:r>
        <w:t xml:space="preserve">In Peru Lima, the role of a secondary teacher extends far beyond the classroom walls. Due to social inequalities, many students face food insecurity, lack parental support due to long working hours, or deal with violence in their communities. Consequently, a</w:t>
      </w:r>
      <w:r>
        <w:t xml:space="preserve"> </w:t>
      </w:r>
      <w:r>
        <w:t xml:space="preserve">Teacher Secondary</w:t>
      </w:r>
      <w:r>
        <w:t xml:space="preserve"> </w:t>
      </w:r>
      <w:r>
        <w:t xml:space="preserve">must often assume roles that are typically reserved for social workers or counselors.</w:t>
      </w:r>
    </w:p>
    <w:p>
      <w:pPr>
        <w:pStyle w:val="BodyText"/>
      </w:pPr>
      <w:r>
        <w:t xml:space="preserve">"The modern educator in Peru Lima is not just an instructor of subjects but a guardian of student well-being, guiding youth through the complex transition from adolescence to adulthood amidst socio-economic volatility."</w:t>
      </w:r>
    </w:p>
    <w:p>
      <w:pPr>
        <w:pStyle w:val="BodyText"/>
      </w:pPr>
      <w:r>
        <w:t xml:space="preserve">This dual role requires empathy, resilience, and strong community ties. Teachers must be sensitive to the cultural backgrounds of their students, validating their indigenous heritage while promoting national identity and civic responsibility. By fostering an inclusive classroom environment, teachers help mitigate the effects of social exclusion. They encourage critical thinking and democratic participation, skills that are essential for a healthy democracy in Peru.</w:t>
      </w:r>
    </w:p>
    <w:bookmarkEnd w:id="21"/>
    <w:bookmarkStart w:id="22" w:name="X443fb4b0d7635fb50042272c02a796f0189b276"/>
    <w:p>
      <w:pPr>
        <w:pStyle w:val="Heading2"/>
      </w:pPr>
      <w:r>
        <w:t xml:space="preserve">Curriculum Adaptation and Technological Integration</w:t>
      </w:r>
    </w:p>
    <w:p>
      <w:pPr>
        <w:pStyle w:val="FirstParagraph"/>
      </w:pPr>
      <w:r>
        <w:t xml:space="preserve">The National Curriculum for Basic Education in Peru emphasizes competencies rather than rote memorization. For a secondary teacher, this means shifting from traditional lecturing to facilitative methods that encourage problem-solving and creativity. In Lima, where technological access is uneven, teachers must be adept at integrating digital tools despite infrastructure limitations.</w:t>
      </w:r>
    </w:p>
    <w:p>
      <w:pPr>
        <w:pStyle w:val="BodyText"/>
      </w:pPr>
      <w:r>
        <w:t xml:space="preserve">The pandemic era highlighted the digital divide in Peru Lima. While some students learned via high-speed internet and tablets, others relied on radio broadcasts or printed materials delivered by hand. The</w:t>
      </w:r>
      <w:r>
        <w:t xml:space="preserve"> </w:t>
      </w:r>
      <w:r>
        <w:t xml:space="preserve">Teacher Secondary</w:t>
      </w:r>
      <w:r>
        <w:t xml:space="preserve"> </w:t>
      </w:r>
      <w:r>
        <w:t xml:space="preserve">had to adapt rapidly, creating hybrid learning models that could accommodate these disparities. This experience has underscored the necessity for continuous professional development in educational technology.</w:t>
      </w:r>
    </w:p>
    <w:bookmarkEnd w:id="22"/>
    <w:bookmarkStart w:id="23" w:name="cultural-relevance-and-identity"/>
    <w:p>
      <w:pPr>
        <w:pStyle w:val="Heading2"/>
      </w:pPr>
      <w:r>
        <w:t xml:space="preserve">Cultural Relevance and Identity</w:t>
      </w:r>
    </w:p>
    <w:p>
      <w:pPr>
        <w:pStyle w:val="FirstParagraph"/>
      </w:pPr>
      <w:r>
        <w:t xml:space="preserve">A significant aspect of teaching secondary education in Peru Lima is addressing the historical marginalization of indigenous peoples. The curriculum increasingly includes modules on interculturality and bilingual education. Teachers are tasked with incorporating Peruvian history, literature, and geography in a way that resonates with students' lived experiences.</w:t>
      </w:r>
    </w:p>
    <w:p>
      <w:pPr>
        <w:pStyle w:val="BodyText"/>
      </w:pPr>
      <w:r>
        <w:t xml:space="preserve">For instance, when teaching literature, a teacher might include works by Peruvian authors from the Sierra or the Jungle alongside canonical Western texts. This approach validates the cultural identity of indigenous students while enriching the perspective of all learners. It fosters pride and belonging, which are crucial for student engagement and academic success.</w:t>
      </w:r>
    </w:p>
    <w:bookmarkEnd w:id="23"/>
    <w:bookmarkStart w:id="24" w:name="challenges-faced-by-teachers-in-lima"/>
    <w:p>
      <w:pPr>
        <w:pStyle w:val="Heading2"/>
      </w:pPr>
      <w:r>
        <w:t xml:space="preserve">Challenges Faced by Teachers in Lima</w:t>
      </w:r>
    </w:p>
    <w:p>
      <w:pPr>
        <w:pStyle w:val="FirstParagraph"/>
      </w:pPr>
      <w:r>
        <w:t xml:space="preserve">Despite their vital importance, secondary teachers in Peru face numerous challenges. Low salaries compared to other professions contribute to professional dissatisfaction. High workloads due to large class sizes reduce the time available for personalized instruction and lesson planning. Additionally, teacher training programs often lag behind the practical needs of contemporary classrooms.</w:t>
      </w:r>
    </w:p>
    <w:p>
      <w:pPr>
        <w:pStyle w:val="BodyText"/>
      </w:pPr>
      <w:r>
        <w:t xml:space="preserve">Bureaucratic hurdles also impede progress. Frequent changes in educational policy can disrupt long-term strategic planning in schools. Furthermore, safety concerns remain an issue, particularly in areas with high crime rates where teachers must commute through risky neighborhoods to reach their schools.</w:t>
      </w:r>
    </w:p>
    <w:bookmarkEnd w:id="24"/>
    <w:bookmarkStart w:id="25" w:name="X49025102a1936e7c2007ed300efe278b04723c8"/>
    <w:p>
      <w:pPr>
        <w:pStyle w:val="Heading2"/>
      </w:pPr>
      <w:r>
        <w:t xml:space="preserve">The Path Forward: Strengthening the Profession</w:t>
      </w:r>
    </w:p>
    <w:p>
      <w:pPr>
        <w:pStyle w:val="FirstParagraph"/>
      </w:pPr>
      <w:r>
        <w:t xml:space="preserve">To address these issues, there is a pressing need for policy reforms that prioritize teacher welfare and professional growth. This includes competitive compensation packages, manageable class sizes, and ongoing support through mentorship programs. Investment in school infrastructure is also crucial to create safe and conducive learning environments.</w:t>
      </w:r>
    </w:p>
    <w:p>
      <w:pPr>
        <w:pStyle w:val="BodyText"/>
      </w:pPr>
      <w:r>
        <w:t xml:space="preserve">Moreover, community involvement plays a key role. Parents and local organizations must collaborate with schools to support student achievement. In Lima, where community bonds can be strong despite urban anonymity, leveraging these networks can enhance educational outcomes.</w:t>
      </w:r>
    </w:p>
    <w:bookmarkEnd w:id="25"/>
    <w:bookmarkStart w:id="26" w:name="conclusion"/>
    <w:p>
      <w:pPr>
        <w:pStyle w:val="Heading2"/>
      </w:pPr>
      <w:r>
        <w:t xml:space="preserve">Conclusion</w:t>
      </w:r>
    </w:p>
    <w:p>
      <w:pPr>
        <w:pStyle w:val="FirstParagraph"/>
      </w:pPr>
      <w:r>
        <w:t xml:space="preserve">In conclusion, the impact of the</w:t>
      </w:r>
      <w:r>
        <w:t xml:space="preserve"> </w:t>
      </w:r>
      <w:r>
        <w:t xml:space="preserve">Teacher Secondary</w:t>
      </w:r>
      <w:r>
        <w:t xml:space="preserve"> </w:t>
      </w:r>
      <w:r>
        <w:t xml:space="preserve">in Peru Lima cannot be overstated. They are central to addressing educational inequities and fostering social mobility in one of South America's most dynamic yet challenging cities. By adapting to diverse student needs, integrating technology responsibly, and promoting cultural inclusivity, these educators play a decisive role in shaping the next generation of Peruvian leaders.</w:t>
      </w:r>
    </w:p>
    <w:p>
      <w:pPr>
        <w:pStyle w:val="BodyText"/>
      </w:pPr>
      <w:r>
        <w:t xml:space="preserve">The ongoing</w:t>
      </w:r>
      <w:r>
        <w:t xml:space="preserve"> </w:t>
      </w:r>
      <w:r>
        <w:t xml:space="preserve">Essay</w:t>
      </w:r>
      <w:r>
        <w:t xml:space="preserve"> </w:t>
      </w:r>
      <w:r>
        <w:t xml:space="preserve">on educational improvement must continue to highlight the contributions of these dedicated professionals. Recognizing and supporting them is not just an educational imperative but a moral obligation for society. Only by empowering secondary teachers can Peru Lima hope to realize its full potential, ensuring that every child, regardless of their background, has access to a quality education that opens doors to opportunity and fulfillment.</w:t>
      </w:r>
    </w:p>
    <w:p>
      <w:pPr>
        <w:pStyle w:val="BodyText"/>
      </w:pPr>
      <w:r>
        <w:t xml:space="preserve">This document serves as a comprehensive overview of the educational landscape in Peru Lima. It aims to provide insights for policymakers, educators, and community stakeholders involved in secondary education.</w:t>
      </w:r>
    </w:p>
    <w:p>
      <w:pPr>
        <w:pStyle w:val="BodyText"/>
      </w:pPr>
      <w:r>
        <w:rPr>
          <w:iCs/>
          <w:i/>
        </w:rPr>
        <w:t xml:space="preserve">Date: October 26,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Teacher in Secondary Education in Peru Lima</dc:title>
  <dc:creator/>
  <dc:language>en</dc:language>
  <cp:keywords/>
  <dcterms:created xsi:type="dcterms:W3CDTF">2026-07-29T08:34:44Z</dcterms:created>
  <dcterms:modified xsi:type="dcterms:W3CDTF">2026-07-29T08:34:44Z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