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Spain</w:t>
      </w:r>
      <w:r>
        <w:t xml:space="preserve"> </w:t>
      </w:r>
      <w:r>
        <w:t xml:space="preserve">Barcelona</w:t>
      </w:r>
    </w:p>
    <w:bookmarkStart w:id="28" w:name="Xb602b1b627fa30eaea1119c1b50fd98c22eba3a"/>
    <w:p>
      <w:pPr>
        <w:pStyle w:val="Heading1"/>
      </w:pPr>
      <w:r>
        <w:t xml:space="preserve">Educational Evolution and Cultural Impact of the Teacher Secondary in Spain Barcelona</w:t>
      </w:r>
    </w:p>
    <w:p>
      <w:pPr>
        <w:pStyle w:val="FirstParagraph"/>
      </w:pPr>
      <w:r>
        <w:t xml:space="preserve">The educational landscape is a complex ecosystem that mirrors the societal, cultural, and economic realities of its host region. Nowhere is this reflection more vibrant than in</w:t>
      </w:r>
      <w:r>
        <w:t xml:space="preserve"> </w:t>
      </w:r>
      <w:r>
        <w:rPr>
          <w:bCs/>
          <w:b/>
        </w:rPr>
        <w:t xml:space="preserve">Spain Barcelona</w:t>
      </w:r>
      <w:r>
        <w:t xml:space="preserve">, a city renowned not only for its architectural marvels and Mediterranean climate but also as a crucible of modern pedagogy within Europe. Central to this educational framework is the figure of the</w:t>
      </w:r>
      <w:r>
        <w:t xml:space="preserve"> </w:t>
      </w:r>
      <w:r>
        <w:t xml:space="preserve">Teacher Secondary</w:t>
      </w:r>
      <w:r>
        <w:t xml:space="preserve">. This role transcends mere information dissemination; it represents a bridge between adolescent development, cultural heritage, and future professional integration. In this essay, we will explore the multifaceted responsibilities and challenges inherent in being a Teacher Secondary within the unique socio-cultural context of Spain Barcelona.</w:t>
      </w:r>
    </w:p>
    <w:bookmarkStart w:id="20" w:name="the-cultural-context-of-spain-barcelona"/>
    <w:p>
      <w:pPr>
        <w:pStyle w:val="Heading2"/>
      </w:pPr>
      <w:r>
        <w:t xml:space="preserve">The Cultural Context of Spain Barcelona</w:t>
      </w:r>
    </w:p>
    <w:p>
      <w:pPr>
        <w:pStyle w:val="FirstParagraph"/>
      </w:pPr>
      <w:r>
        <w:t xml:space="preserve">To understand the role of a Teacher Secondary in</w:t>
      </w:r>
      <w:r>
        <w:t xml:space="preserve"> </w:t>
      </w:r>
      <w:r>
        <w:rPr>
          <w:bCs/>
          <w:b/>
        </w:rPr>
        <w:t xml:space="preserve">Spain Barcelona</w:t>
      </w:r>
      <w:r>
        <w:t xml:space="preserve">, one must first appreciate the city’s distinct cultural identity. Unlike Madrid, which is often viewed as the political and administrative heart of Spain, Barcelona pulses with a strong sense of Catalan identity, linguistic pride, and civic engagement. The educational system here operates within a dual framework: the national Spanish curriculum is adapted to incorporate regional competencies mandated by the Generalitat de Catalunya. Consequently, a Teacher Secondary in this environment must be culturally competent. They are not just teaching mathematics or literature; they are often mediating between Castilian Spanish and Catalan languages, fostering bilingualism as a cognitive and social asset.</w:t>
      </w:r>
    </w:p>
    <w:p>
      <w:pPr>
        <w:pStyle w:val="BodyText"/>
      </w:pPr>
      <w:r>
        <w:t xml:space="preserve">This cultural duality requires educators to possess high levels of emotional intelligence and adaptability. The students in Spain Barcelona come from diverse backgrounds, ranging from established local families to recent immigrant communities seeking integration. Therefore, the Teacher Secondary serves as an agent of social cohesion, helping navigate the complex identity politics that often play out in classrooms across Catalonia.</w:t>
      </w:r>
    </w:p>
    <w:bookmarkEnd w:id="20"/>
    <w:bookmarkStart w:id="23" w:name="X54e48f97e3d55d750e22592b53e689d40293ece"/>
    <w:p>
      <w:pPr>
        <w:pStyle w:val="Heading2"/>
      </w:pPr>
      <w:r>
        <w:t xml:space="preserve">The Pedagogical Role of the Teacher Secondary</w:t>
      </w:r>
    </w:p>
    <w:p>
      <w:pPr>
        <w:pStyle w:val="FirstParagraph"/>
      </w:pPr>
      <w:r>
        <w:t xml:space="preserve">In the Spanish educational system, secondary education (known as *Educación Secundaria Obligatoria* or ESO for students aged 12-16, and *Bachillerato* for those aged 16-18) is a critical juncture. It is the period where students transition from compulsory education to either higher academic studies or vocational training. The</w:t>
      </w:r>
      <w:r>
        <w:t xml:space="preserve"> </w:t>
      </w:r>
      <w:r>
        <w:t xml:space="preserve">Teacher Secondary</w:t>
      </w:r>
      <w:r>
        <w:t xml:space="preserve"> </w:t>
      </w:r>
      <w:r>
        <w:t xml:space="preserve">in Spain Barcelona plays a pivotal role in this transitional phase.</w:t>
      </w:r>
    </w:p>
    <w:bookmarkStart w:id="21" w:name="mentorship-and-guidance"/>
    <w:p>
      <w:pPr>
        <w:pStyle w:val="Heading3"/>
      </w:pPr>
      <w:r>
        <w:t xml:space="preserve">Mentorship and Guidance</w:t>
      </w:r>
    </w:p>
    <w:p>
      <w:pPr>
        <w:pStyle w:val="FirstParagraph"/>
      </w:pPr>
      <w:r>
        <w:t xml:space="preserve">Beyond subject-specific expertise, the Teacher Secondary acts as a mentor. In the bustling urban environment of Barcelona, where societal pressures can be intense due to high competition for university spots (*Pruebas de Acceso a la Universidad*), these teachers provide crucial academic guidance. They help students decipher their strengths and weaknesses, directing them toward appropriate *Bachillerato* tracks or vocational pathways (*Formación Profesional*). This guidance is vital in a city that prides itself on economic innovation and requires a skilled workforce.</w:t>
      </w:r>
    </w:p>
    <w:bookmarkEnd w:id="21"/>
    <w:bookmarkStart w:id="22" w:name="innovation-and-technology"/>
    <w:p>
      <w:pPr>
        <w:pStyle w:val="Heading3"/>
      </w:pPr>
      <w:r>
        <w:t xml:space="preserve">Innovation and Technology</w:t>
      </w:r>
    </w:p>
    <w:p>
      <w:pPr>
        <w:pStyle w:val="FirstParagraph"/>
      </w:pPr>
      <w:r>
        <w:t xml:space="preserve">The public school system in Spain Barcelona has been at the forefront of adopting digital technologies. The concept of the "Digital School" (*Escuela Digital*) is a major government initiative aimed at equipping classrooms with modern technological resources. Consequently, a contemporary Teacher Secondary must be tech-savvy. They are expected to integrate digital tools into traditional pedagogy, moving beyond lecture-based teaching to interactive, student-centered learning models. In Barcelona's vibrant startup and tech hub ecosystem (*22@ district*), there is an implicit pressure on schools to prepare students for a digital future.</w:t>
      </w:r>
    </w:p>
    <w:bookmarkEnd w:id="22"/>
    <w:bookmarkEnd w:id="23"/>
    <w:bookmarkStart w:id="24" w:name="X1480a3e1fb847889d3dba1d3446e205491082f1"/>
    <w:p>
      <w:pPr>
        <w:pStyle w:val="Heading2"/>
      </w:pPr>
      <w:r>
        <w:t xml:space="preserve">Social Challenges and the Role of Social Cohesion</w:t>
      </w:r>
    </w:p>
    <w:p>
      <w:pPr>
        <w:pStyle w:val="FirstParagraph"/>
      </w:pPr>
      <w:r>
        <w:t xml:space="preserve">The classroom in Spain Barcelona is often a microcosm of broader social issues. Gentrification, housing crises, and economic disparities are visible realities that affect students' lives. The Teacher Secondary must be acutely aware of these external factors that influence student performance and well-being.</w:t>
      </w:r>
    </w:p>
    <w:p>
      <w:pPr>
        <w:pStyle w:val="BlockText"/>
      </w:pPr>
      <w:r>
        <w:t xml:space="preserve">"Education in an urban center like Barcelona is not just about grades; it is about ensuring equity. A Teacher Secondary must be the anchor for students whose home environments may lack stability."</w:t>
      </w:r>
    </w:p>
    <w:p>
      <w:pPr>
        <w:pStyle w:val="FirstParagraph"/>
      </w:pPr>
      <w:r>
        <w:t xml:space="preserve">Inclusive education (*Educació Inclusiva*) is a cornerstone of the Catalan educational policy. This mandates that students with special educational needs (SEN) are integrated into mainstream classrooms rather than segregated institutions. For the Teacher Secondary, this means collaborating closely with support staff and adapting curricula on the fly. It requires patience, creativity, and a deep commitment to social justice.</w:t>
      </w:r>
    </w:p>
    <w:bookmarkEnd w:id="24"/>
    <w:bookmarkStart w:id="26" w:name="X73dee78a03968a12755d7b6e9d9765efb3d9d8b"/>
    <w:p>
      <w:pPr>
        <w:pStyle w:val="Heading2"/>
      </w:pPr>
      <w:r>
        <w:t xml:space="preserve">The Importance of Professional Development in Spain Barcelona</w:t>
      </w:r>
    </w:p>
    <w:p>
      <w:pPr>
        <w:pStyle w:val="FirstParagraph"/>
      </w:pPr>
      <w:r>
        <w:t xml:space="preserve">The landscape of education is ever-evolving. In response to changing societal needs, professional development (*Formació del Professorat*) in Spain Barcelona is robust. Teachers participate in continuous training programs that focus on new methodologies, such as project-based learning and emotional intelligence training.</w:t>
      </w:r>
    </w:p>
    <w:bookmarkStart w:id="25" w:name="cross-curricular-projects"/>
    <w:p>
      <w:pPr>
        <w:pStyle w:val="Heading3"/>
      </w:pPr>
      <w:r>
        <w:t xml:space="preserve">Cross-Curricular Projects</w:t>
      </w:r>
    </w:p>
    <w:p>
      <w:pPr>
        <w:pStyle w:val="FirstParagraph"/>
      </w:pPr>
      <w:r>
        <w:t xml:space="preserve">Institutions across the city often encourage cross-curricular projects. For instance, a history teacher might collaborate with an art teacher to explore Gaudí's legacy while teaching European history. This collaborative approach reflects the holistic nature of education in Barcelona, where culture and academics are deeply intertwined. The Teacher Secondary is thus expected to be a team player within the department, engaging in pedagogical innovation collectively.</w:t>
      </w:r>
    </w:p>
    <w:bookmarkEnd w:id="25"/>
    <w:bookmarkEnd w:id="26"/>
    <w:bookmarkStart w:id="27" w:name="conclusion"/>
    <w:p>
      <w:pPr>
        <w:pStyle w:val="Heading2"/>
      </w:pPr>
      <w:r>
        <w:t xml:space="preserve">Conclusion</w:t>
      </w:r>
    </w:p>
    <w:p>
      <w:pPr>
        <w:pStyle w:val="FirstParagraph"/>
      </w:pPr>
      <w:r>
        <w:t xml:space="preserve">In conclusion, being a Teacher Secondary in Spain Barcelona is a role of immense responsibility and profound impact. It requires navigating the complexities of bilingual education (*Catalan/Spanish*), integrating advanced digital technologies, and acting as a social mediator for diverse student populations. The city's unique cultural backdrop infuses every lesson with relevance to local identity while maintaining global outlooks.</w:t>
      </w:r>
    </w:p>
    <w:p>
      <w:pPr>
        <w:pStyle w:val="BodyText"/>
      </w:pPr>
      <w:r>
        <w:t xml:space="preserve">The modern Teacher Secondary in this vibrant European capital is not merely an instructor of subjects but a facilitator of citizenship, a mentor navigating the turbulent waters of adolescence, and an innovator embracing technological change. As Spain Barcelona continues to grow as a cultural and economic powerhouse, the role of its educators will remain central to sustaining its reputation as a city that values knowledge, diversity, and inclusion. The dedication required is high, but so is the reward: shaping the minds that will define the future of both Catalonia and Spain.</w:t>
      </w:r>
    </w:p>
    <w:p>
      <w:r>
        <w:pict>
          <v:rect style="width:0;height:1.5pt" o:hralign="center" o:hrstd="t" o:hr="t"/>
        </w:pict>
      </w:r>
    </w:p>
    <w:p>
      <w:pPr>
        <w:pStyle w:val="FirstParagraph"/>
      </w:pPr>
      <w:r>
        <w:rPr>
          <w:iCs/>
          <w:i/>
        </w:rPr>
        <w:t xml:space="preserve">Document prepared for educational review purposes regarding Secondary Teaching in Spain Barcelona.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Secondary Teacher in Spain Barcelona</dc:title>
  <dc:creator/>
  <dc:language>en</dc:language>
  <cp:keywords/>
  <dcterms:created xsi:type="dcterms:W3CDTF">2026-07-30T04:43:46Z</dcterms:created>
  <dcterms:modified xsi:type="dcterms:W3CDTF">2026-07-30T04:43:46Z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initial-scale=1.1</vt:lpwstr>
  </property>
</Properties>
</file>