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Argentina</w:t>
      </w:r>
      <w:r>
        <w:t xml:space="preserve"> </w:t>
      </w:r>
      <w:r>
        <w:t xml:space="preserve">Córdoba</w:t>
      </w:r>
    </w:p>
    <w:bookmarkStart w:id="25" w:name="X8ad6aad4a5eec5c95a57782cee3d9806a1c90af"/>
    <w:p>
      <w:pPr>
        <w:pStyle w:val="Heading1"/>
      </w:pPr>
      <w:r>
        <w:t xml:space="preserve">The Strategic Role of Telecommunication Engineers in Argentina Córdoba</w:t>
      </w:r>
    </w:p>
    <w:p>
      <w:pPr>
        <w:pStyle w:val="FirstParagraph"/>
      </w:pPr>
      <w:r>
        <w:t xml:space="preserve">In the contemporary digital epoch, the backbone of societal progress, economic stability, and educational advancement is no longer constructed solely from steel and concrete, but rather from fiber optic cables, radio waves, and complex data networks. At the helm of this invisible infrastructure stands a critical professional figure: the</w:t>
      </w:r>
      <w:r>
        <w:t xml:space="preserve"> </w:t>
      </w:r>
      <w:r>
        <w:rPr>
          <w:bCs/>
          <w:b/>
        </w:rPr>
        <w:t xml:space="preserve">Telecommunication Engineer</w:t>
      </w:r>
      <w:r>
        <w:t xml:space="preserve">. Nowhere is this role more vital or transformative than in</w:t>
      </w:r>
      <w:r>
        <w:t xml:space="preserve"> </w:t>
      </w:r>
      <w:r>
        <w:rPr>
          <w:bCs/>
          <w:b/>
        </w:rPr>
        <w:t xml:space="preserve">Argentina Córdoba</w:t>
      </w:r>
      <w:r>
        <w:t xml:space="preserve">, a province that has emerged as one of Argentina’s most dynamic hubs for technology, education, and industrial innovation. This essay explores the multifaceted contributions of telecommunication engineers to the development of</w:t>
      </w:r>
      <w:r>
        <w:t xml:space="preserve"> </w:t>
      </w:r>
      <w:r>
        <w:rPr>
          <w:bCs/>
          <w:b/>
        </w:rPr>
        <w:t xml:space="preserve">Argentina Córdoba</w:t>
      </w:r>
      <w:r>
        <w:t xml:space="preserve">, examining their impact on regional connectivity, economic growth, educational accessibility, and future technological integration.</w:t>
      </w:r>
    </w:p>
    <w:bookmarkStart w:id="20" w:name="X9526b6e285529bbacf78a83ccf6165fcd64edec"/>
    <w:p>
      <w:pPr>
        <w:pStyle w:val="Heading2"/>
      </w:pPr>
      <w:r>
        <w:t xml:space="preserve">The Evolution of Connectivity in Argentina Córdoba</w:t>
      </w:r>
    </w:p>
    <w:p>
      <w:pPr>
        <w:pStyle w:val="FirstParagraph"/>
      </w:pPr>
      <w:r>
        <w:rPr>
          <w:bCs/>
          <w:b/>
        </w:rPr>
        <w:t xml:space="preserve">Argentina Córdoba</w:t>
      </w:r>
      <w:r>
        <w:t xml:space="preserve">, often referred to as the "Silicon Valley" of Argentina due to its high concentration of technology companies and universities, has undergone a profound transformation in recent decades. Historically an agricultural and industrial center, it has successfully pivoted toward a knowledge-based economy. However, this transition is impossible without robust telecommunications infrastructure. The</w:t>
      </w:r>
      <w:r>
        <w:t xml:space="preserve"> </w:t>
      </w:r>
      <w:r>
        <w:rPr>
          <w:bCs/>
          <w:b/>
        </w:rPr>
        <w:t xml:space="preserve">Telecommunication Engineer</w:t>
      </w:r>
      <w:r>
        <w:t xml:space="preserve"> </w:t>
      </w:r>
      <w:r>
        <w:t xml:space="preserve">serves as the architect of this new reality. These professionals are responsible for designing, implementing, and maintaining the networks that allow startups in Córdoba Capital to communicate with global markets, facilitate remote work in rural towns like San Francisco or Villa María, and ensure that emergency services operate seamlessly across vast geographic areas.</w:t>
      </w:r>
    </w:p>
    <w:p>
      <w:pPr>
        <w:pStyle w:val="BodyText"/>
      </w:pPr>
      <w:r>
        <w:t xml:space="preserve">The challenge in</w:t>
      </w:r>
      <w:r>
        <w:t xml:space="preserve"> </w:t>
      </w:r>
      <w:r>
        <w:rPr>
          <w:bCs/>
          <w:b/>
        </w:rPr>
        <w:t xml:space="preserve">Argentina Córdoba</w:t>
      </w:r>
      <w:r>
        <w:t xml:space="preserve"> </w:t>
      </w:r>
      <w:r>
        <w:t xml:space="preserve">is unique due to its topography. The province spans from the urban density of the capital city to rugged mountainous regions in the west (the Sierras) and extensive plains in the east. Bridging this digital divide requires sophisticated engineering solutions. Telecommunication engineers deploy a mix of terrestrial fiber optics, microwave links, and increasingly, satellite and 5G technologies to ensure that connectivity is not a privilege of the urban elite but a right accessible to all citizens. This equitable distribution of bandwidth is crucial for social inclusion in</w:t>
      </w:r>
      <w:r>
        <w:t xml:space="preserve"> </w:t>
      </w:r>
      <w:r>
        <w:rPr>
          <w:bCs/>
          <w:b/>
        </w:rPr>
        <w:t xml:space="preserve">Argentina Córdoba</w:t>
      </w:r>
      <w:r>
        <w:t xml:space="preserve">.</w:t>
      </w:r>
    </w:p>
    <w:bookmarkEnd w:id="20"/>
    <w:bookmarkStart w:id="21" w:name="Xbe219b01d0b3f73e254759709c2a20a1ce77af4"/>
    <w:p>
      <w:pPr>
        <w:pStyle w:val="Heading2"/>
      </w:pPr>
      <w:r>
        <w:t xml:space="preserve">Economic Impact and Industrial Innovation</w:t>
      </w:r>
    </w:p>
    <w:p>
      <w:pPr>
        <w:pStyle w:val="FirstParagraph"/>
      </w:pPr>
      <w:r>
        <w:t xml:space="preserve">The economic landscape of</w:t>
      </w:r>
      <w:r>
        <w:t xml:space="preserve"> </w:t>
      </w:r>
      <w:r>
        <w:rPr>
          <w:bCs/>
          <w:b/>
        </w:rPr>
        <w:t xml:space="preserve">Argentina Córdoba</w:t>
      </w:r>
      <w:r>
        <w:t xml:space="preserve"> </w:t>
      </w:r>
      <w:r>
        <w:t xml:space="preserve">relies heavily on its software industry, automotive manufacturing, and renewable energy sectors. All three are data-intensive industries that require low-latency, high-reliability communication networks. Telecommunication engineers play a pivotal role in supporting these industries by ensuring network uptime and optimizing data flow. For instance, the automotive cluster in Córdoba requires sophisticated IoT (Internet of Things) connections for smart manufacturing processes. Engineers design the industrial networks that allow machines to communicate with centralized control systems, thereby increasing efficiency and reducing waste.</w:t>
      </w:r>
    </w:p>
    <w:p>
      <w:pPr>
        <w:pStyle w:val="BodyText"/>
      </w:pPr>
      <w:r>
        <w:t xml:space="preserve">Furthermore, as</w:t>
      </w:r>
      <w:r>
        <w:t xml:space="preserve"> </w:t>
      </w:r>
      <w:r>
        <w:rPr>
          <w:bCs/>
          <w:b/>
        </w:rPr>
        <w:t xml:space="preserve">Argentina Córdoba</w:t>
      </w:r>
      <w:r>
        <w:t xml:space="preserve"> </w:t>
      </w:r>
      <w:r>
        <w:t xml:space="preserve">attracts international investment and promotes itself as a tech hub abroad, the reliability of its telecommunications infrastructure becomes a key selling point. International companies assess the quality of internet connectivity before establishing operations. Herein lies the strategic importance of the</w:t>
      </w:r>
      <w:r>
        <w:t xml:space="preserve"> </w:t>
      </w:r>
      <w:r>
        <w:rPr>
          <w:bCs/>
          <w:b/>
        </w:rPr>
        <w:t xml:space="preserve">Telecommunication Engineer</w:t>
      </w:r>
      <w:r>
        <w:t xml:space="preserve">. By upgrading legacy systems to modern standards such as 5G and Fiber-to-the-Home (FTTH), these professionals directly enhance the province’s competitiveness on the global stage. They are not just technicians; they are economic enablers who facilitate trade, e-commerce, and digital services that drive the local GDP.</w:t>
      </w:r>
    </w:p>
    <w:bookmarkEnd w:id="21"/>
    <w:bookmarkStart w:id="22" w:name="Xdaa8416c52b630c6d852959842dc8a78d6b7d6b"/>
    <w:p>
      <w:pPr>
        <w:pStyle w:val="Heading2"/>
      </w:pPr>
      <w:r>
        <w:t xml:space="preserve">Educational Empowerment through Digital Infrastructure</w:t>
      </w:r>
    </w:p>
    <w:p>
      <w:pPr>
        <w:pStyle w:val="FirstParagraph"/>
      </w:pPr>
      <w:r>
        <w:t xml:space="preserve">Córdoba is renowned for its strong academic tradition, anchored by national universities and private technological institutes. The role of the</w:t>
      </w:r>
      <w:r>
        <w:t xml:space="preserve"> </w:t>
      </w:r>
      <w:r>
        <w:rPr>
          <w:bCs/>
          <w:b/>
        </w:rPr>
        <w:t xml:space="preserve">Telecommunication Engineer</w:t>
      </w:r>
      <w:r>
        <w:t xml:space="preserve"> </w:t>
      </w:r>
      <w:r>
        <w:t xml:space="preserve">in supporting this educational ecosystem cannot be overstated. During the recent global health crisis, when educational institutions worldwide shifted to remote learning, universities and schools in</w:t>
      </w:r>
      <w:r>
        <w:t xml:space="preserve"> </w:t>
      </w:r>
      <w:r>
        <w:rPr>
          <w:bCs/>
          <w:b/>
        </w:rPr>
        <w:t xml:space="preserve">Argentina Córdoba</w:t>
      </w:r>
      <w:r>
        <w:t xml:space="preserve"> </w:t>
      </w:r>
      <w:r>
        <w:t xml:space="preserve">relied heavily on stable internet connections to continue teaching operations. Engineers worked tirelessly to expand bandwidth capacity and troubleshoot network issues to ensure that students, particularly those in underserved rural communities, could access digital classrooms.</w:t>
      </w:r>
    </w:p>
    <w:p>
      <w:pPr>
        <w:pStyle w:val="BodyText"/>
      </w:pPr>
      <w:r>
        <w:t xml:space="preserve">Beyond crisis management, engineers are instrumental in developing the infrastructure for future learning. They design campus networks for universities, enabling research collaboration across borders and facilitating access to global digital libraries. In</w:t>
      </w:r>
      <w:r>
        <w:t xml:space="preserve"> </w:t>
      </w:r>
      <w:r>
        <w:rPr>
          <w:bCs/>
          <w:b/>
        </w:rPr>
        <w:t xml:space="preserve">Argentina Córdoba</w:t>
      </w:r>
      <w:r>
        <w:t xml:space="preserve">, where education is a primary engine of social mobility, ensuring that every student has access to high-speed internet is a matter of equity. Telecommunication engineers bridge the gap between traditional pedagogy and digital literacy, preparing the next generation of Argentines for a tech-driven workforce.</w:t>
      </w:r>
    </w:p>
    <w:bookmarkEnd w:id="22"/>
    <w:bookmarkStart w:id="23" w:name="X7c3da4054a5c0532716e65e4180a144da302331"/>
    <w:p>
      <w:pPr>
        <w:pStyle w:val="Heading2"/>
      </w:pPr>
      <w:r>
        <w:t xml:space="preserve">Sustainability and Future-Proofing Infrastructure</w:t>
      </w:r>
    </w:p>
    <w:p>
      <w:pPr>
        <w:pStyle w:val="FirstParagraph"/>
      </w:pPr>
      <w:r>
        <w:t xml:space="preserve">As</w:t>
      </w:r>
      <w:r>
        <w:t xml:space="preserve"> </w:t>
      </w:r>
      <w:r>
        <w:rPr>
          <w:bCs/>
          <w:b/>
        </w:rPr>
        <w:t xml:space="preserve">Argentina Córdoba</w:t>
      </w:r>
      <w:r>
        <w:t xml:space="preserve"> </w:t>
      </w:r>
      <w:r>
        <w:t xml:space="preserve">looks toward the future, sustainability becomes a central concern. The province is investing heavily in renewable energy, particularly wind and solar power. Telecommunication engineers are integral to this green transition. They design smart grids that rely on real-time data transmission to balance energy supply and demand efficiently. Additionally, they develop communication networks for environmental monitoring systems that track deforestation in the northern parts of the province or air quality in urban centers.</w:t>
      </w:r>
    </w:p>
    <w:p>
      <w:pPr>
        <w:pStyle w:val="BodyText"/>
      </w:pPr>
      <w:r>
        <w:t xml:space="preserve">Moreover, the advent of autonomous vehicles and smart city initiatives in Córdoba requires a new layer of telecommunications infrastructure known as V2X (Vehicle-to-Everything) communication.</w:t>
      </w:r>
      <w:r>
        <w:t xml:space="preserve"> </w:t>
      </w:r>
      <w:r>
        <w:rPr>
          <w:bCs/>
          <w:b/>
        </w:rPr>
        <w:t xml:space="preserve">Telecommunication Engineers</w:t>
      </w:r>
      <w:r>
        <w:t xml:space="preserve"> </w:t>
      </w:r>
      <w:r>
        <w:t xml:space="preserve">are currently researching and piloting these systems, ensuring that the province’s roads become safer and more efficient. This forward-thinking approach ensures that the infrastructure built today will remain relevant and functional for decades to come, preventing costly obsolescence.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an indispensable asset to the development of</w:t>
      </w:r>
      <w:r>
        <w:t xml:space="preserve"> </w:t>
      </w:r>
      <w:r>
        <w:rPr>
          <w:bCs/>
          <w:b/>
        </w:rPr>
        <w:t xml:space="preserve">Argentina Córdoba</w:t>
      </w:r>
      <w:r>
        <w:t xml:space="preserve">. From bridging the digital divide between urban centers and rural areas to supporting economic industries and empowering educational institutions, these professionals form the connective tissue of modern society in this region. As</w:t>
      </w:r>
      <w:r>
        <w:t xml:space="preserve"> </w:t>
      </w:r>
      <w:r>
        <w:rPr>
          <w:bCs/>
          <w:b/>
        </w:rPr>
        <w:t xml:space="preserve">Argentina Córdoba</w:t>
      </w:r>
      <w:r>
        <w:t xml:space="preserve"> </w:t>
      </w:r>
      <w:r>
        <w:t xml:space="preserve">continues to assert itself as a leader in technology and innovation within Latin America, the role of telecommunications will only grow in importance. Investing in both the infrastructure designed by these engineers and their professional development is essential for sustaining this momentum. The future of</w:t>
      </w:r>
      <w:r>
        <w:t xml:space="preserve"> </w:t>
      </w:r>
      <w:r>
        <w:rPr>
          <w:bCs/>
          <w:b/>
        </w:rPr>
        <w:t xml:space="preserve">Argentina Córdoba</w:t>
      </w:r>
      <w:r>
        <w:t xml:space="preserve"> </w:t>
      </w:r>
      <w:r>
        <w:t xml:space="preserve">is wireless, digital, and interconnected—a future built by the expertise and dedication of telecommunication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Argentina Córdoba</dc:title>
  <dc:creator/>
  <dc:language>en</dc:language>
  <cp:keywords/>
  <dcterms:created xsi:type="dcterms:W3CDTF">2026-07-29T01:00:49Z</dcterms:created>
  <dcterms:modified xsi:type="dcterms:W3CDTF">2026-07-29T01:00:49Z</dcterms:modified>
</cp:coreProperties>
</file>

<file path=docProps/custom.xml><?xml version="1.0" encoding="utf-8"?>
<Properties xmlns="http://schemas.openxmlformats.org/officeDocument/2006/custom-properties" xmlns:vt="http://schemas.openxmlformats.org/officeDocument/2006/docPropsVTypes"/>
</file>