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Social</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Australia</w:t>
      </w:r>
      <w:r>
        <w:t xml:space="preserve"> </w:t>
      </w:r>
      <w:r>
        <w:t xml:space="preserve">Sydney</w:t>
      </w:r>
    </w:p>
    <w:bookmarkStart w:id="26" w:name="X75e5f8311bf27e2d3c51d556f364ed09d86ccf8"/>
    <w:p>
      <w:pPr>
        <w:pStyle w:val="Heading1"/>
      </w:pPr>
      <w:r>
        <w:t xml:space="preserve">The Digital Backbone of Modern Urban Life: The Role of the Telecommunication Engineer in Australia Sydney</w:t>
      </w:r>
    </w:p>
    <w:p>
      <w:pPr>
        <w:pStyle w:val="FirstParagraph"/>
      </w:pPr>
      <w:r>
        <w:t xml:space="preserve">In the rapidly evolving landscape of modern society, connectivity is not merely a luxury but a fundamental utility, akin to electricity or clean water. At the heart of this digital infrastructure lies the profession of Telecommunication Engineer. This essay explores the critical role these professionals play in maintaining and advancing communication systems within</w:t>
      </w:r>
      <w:r>
        <w:t xml:space="preserve"> </w:t>
      </w:r>
      <w:r>
        <w:rPr>
          <w:bCs/>
          <w:b/>
        </w:rPr>
        <w:t xml:space="preserve">Australia Sydney</w:t>
      </w:r>
      <w:r>
        <w:t xml:space="preserve">, one of the world’s most dynamic metropolitan centers. As</w:t>
      </w:r>
      <w:r>
        <w:t xml:space="preserve"> </w:t>
      </w:r>
      <w:r>
        <w:rPr>
          <w:bCs/>
          <w:b/>
        </w:rPr>
        <w:t xml:space="preserve">Australia Sydney</w:t>
      </w:r>
      <w:r>
        <w:t xml:space="preserve"> </w:t>
      </w:r>
      <w:r>
        <w:t xml:space="preserve">continues to grow as a global hub for business, tourism, and innovation, the demand for robust, high-speed communication networks becomes increasingly paramount. The Telecommunication Engineer stands as a pivotal figure in this ecosystem, bridging the gap between theoretical physics and practical application to ensure seamless interaction across vast distances.</w:t>
      </w:r>
    </w:p>
    <w:bookmarkStart w:id="20" w:name="Xb5a27a9fae9e00fa246ef9055fa6e4c9a2b0a62"/>
    <w:p>
      <w:pPr>
        <w:pStyle w:val="Heading2"/>
      </w:pPr>
      <w:r>
        <w:t xml:space="preserve">The Strategic Importance of Connectivity in Australia Sydney</w:t>
      </w:r>
    </w:p>
    <w:p>
      <w:pPr>
        <w:pStyle w:val="FirstParagraph"/>
      </w:pPr>
      <w:r>
        <w:t xml:space="preserve">To understand the significance of the Telecommunication Engineer, one must first appreciate the unique geographical and economic context of</w:t>
      </w:r>
      <w:r>
        <w:t xml:space="preserve"> </w:t>
      </w:r>
      <w:r>
        <w:rPr>
          <w:bCs/>
          <w:b/>
        </w:rPr>
        <w:t xml:space="preserve">Australia Sydney</w:t>
      </w:r>
      <w:r>
        <w:t xml:space="preserve">. Located on the southeastern coast, Sydney serves as a gateway between Asia-Pacific markets and global economies. The city’s skyline is a testament to its status as a financial capital, housing major banks, tech startups, and multinational corporations. For these entities to operate efficiently in an era characterized by real-time data exchange, cloud computing, and remote collaboration infrastructure failures are not just inconveniences; they are economic liabilities.</w:t>
      </w:r>
    </w:p>
    <w:p>
      <w:pPr>
        <w:pStyle w:val="BodyText"/>
      </w:pPr>
      <w:r>
        <w:t xml:space="preserve">In</w:t>
      </w:r>
      <w:r>
        <w:t xml:space="preserve"> </w:t>
      </w:r>
      <w:r>
        <w:rPr>
          <w:bCs/>
          <w:b/>
        </w:rPr>
        <w:t xml:space="preserve">Australia Sydney</w:t>
      </w:r>
      <w:r>
        <w:t xml:space="preserve">, the density of high-rise buildings presents unique challenges for signal propagation. The urban canyon effect, where tall structures block or reflect radio waves, requires sophisticated engineering solutions. Telecommunication Engineers in this region must design networks that penetrate dense urban environments while minimizing interference with neighboring systems. This involves complex modeling and simulation to determine optimal placement of cell towers, small cells, and fiber optic nodes specifically tailored to the topography of</w:t>
      </w:r>
      <w:r>
        <w:t xml:space="preserve"> </w:t>
      </w:r>
      <w:r>
        <w:rPr>
          <w:bCs/>
          <w:b/>
        </w:rPr>
        <w:t xml:space="preserve">Australia Sydney</w:t>
      </w:r>
      <w:r>
        <w:t xml:space="preserve">.</w:t>
      </w:r>
    </w:p>
    <w:bookmarkEnd w:id="20"/>
    <w:bookmarkStart w:id="21" w:name="Xc2dc809e7a4a715c8405e8de1c2f9f34e0c6d0c"/>
    <w:p>
      <w:pPr>
        <w:pStyle w:val="Heading2"/>
      </w:pPr>
      <w:r>
        <w:t xml:space="preserve">Technical Responsibilities and Skill Sets</w:t>
      </w:r>
    </w:p>
    <w:p>
      <w:pPr>
        <w:pStyle w:val="FirstParagraph"/>
      </w:pPr>
      <w:r>
        <w:t xml:space="preserve">The role of a Telecommunication Engineer is multifaceted, requiring a blend of hardware expertise, software proficiency, and strategic planning. In the context of upgrading infrastructure in</w:t>
      </w:r>
      <w:r>
        <w:t xml:space="preserve"> </w:t>
      </w:r>
      <w:r>
        <w:rPr>
          <w:bCs/>
          <w:b/>
        </w:rPr>
        <w:t xml:space="preserve">Australia Sydney</w:t>
      </w:r>
      <w:r>
        <w:t xml:space="preserve">, engineers are primarily responsible for the design, development, testing, and maintenance of communication systems. These systems include 5G networks which promise ultra-low latency and high bandwidth capabilities crucial for Internet of Things (IoT) applications.</w:t>
      </w:r>
    </w:p>
    <w:p>
      <w:pPr>
        <w:pStyle w:val="BodyText"/>
      </w:pPr>
      <w:r>
        <w:t xml:space="preserve">One of the primary tasks involves fiber optic technology deployment. As copper-based legacy systems are phased out globally to accommodate higher data speeds, Telecommunication Engineers in</w:t>
      </w:r>
      <w:r>
        <w:t xml:space="preserve"> </w:t>
      </w:r>
      <w:r>
        <w:rPr>
          <w:bCs/>
          <w:b/>
        </w:rPr>
        <w:t xml:space="preserve">Australia Sydney</w:t>
      </w:r>
      <w:r>
        <w:t xml:space="preserve"> </w:t>
      </w:r>
      <w:r>
        <w:t xml:space="preserve">oversee the installation and splicing of optical fibers. This physical layer work is complemented by logical layer management, where engineers configure routers, switches, and servers to ensure data packets travel efficiently across networks. Furthermore, they must adhere to strict regulatory standards set by bodies such as the Australian Communications and Media Authority (ACMA), ensuring that all installations in</w:t>
      </w:r>
      <w:r>
        <w:t xml:space="preserve"> </w:t>
      </w:r>
      <w:r>
        <w:rPr>
          <w:bCs/>
          <w:b/>
        </w:rPr>
        <w:t xml:space="preserve">Australia Sydney</w:t>
      </w:r>
      <w:r>
        <w:t xml:space="preserve"> </w:t>
      </w:r>
      <w:r>
        <w:t xml:space="preserve">meet safety and environmental guidelines.</w:t>
      </w:r>
    </w:p>
    <w:bookmarkEnd w:id="21"/>
    <w:bookmarkStart w:id="22" w:name="X8be2eeb5a17cc8efd3ac603765ab6e4e5db3a80"/>
    <w:p>
      <w:pPr>
        <w:pStyle w:val="Heading2"/>
      </w:pPr>
      <w:r>
        <w:t xml:space="preserve">Navigating Regulatory and Environmental Challenges</w:t>
      </w:r>
    </w:p>
    <w:p>
      <w:pPr>
        <w:pStyle w:val="FirstParagraph"/>
      </w:pPr>
      <w:r>
        <w:t xml:space="preserve">Operating in a heritage-rich city like Sydney presents additional layers of complexity. Telecommunication Engineers must often navigate strict planning permissions when erecting new infrastructure near historic sites or within residential zones. The aesthetic impact of equipment cannot be overlooked; engineers are tasked with designing discreet solutions that blend into the urban fabric without compromising signal strength. This requires creative problem-solving and close collaboration with city planners and local government authorities in</w:t>
      </w:r>
      <w:r>
        <w:t xml:space="preserve"> </w:t>
      </w:r>
      <w:r>
        <w:rPr>
          <w:bCs/>
          <w:b/>
        </w:rPr>
        <w:t xml:space="preserve">Australia Sydney</w:t>
      </w:r>
      <w:r>
        <w:t xml:space="preserve">.</w:t>
      </w:r>
    </w:p>
    <w:p>
      <w:pPr>
        <w:pStyle w:val="BodyText"/>
      </w:pPr>
      <w:r>
        <w:t xml:space="preserve">Moreover, sustainability is becoming a central pillar of engineering practice. The energy consumption of telecommunication networks is significant. Engineers in</w:t>
      </w:r>
      <w:r>
        <w:t xml:space="preserve"> </w:t>
      </w:r>
      <w:r>
        <w:rPr>
          <w:bCs/>
          <w:b/>
        </w:rPr>
        <w:t xml:space="preserve">Australia Sydney</w:t>
      </w:r>
      <w:r>
        <w:t xml:space="preserve"> </w:t>
      </w:r>
      <w:r>
        <w:t xml:space="preserve">are increasingly tasked with optimizing network efficiency to reduce carbon footprints. This includes implementing smart power management systems and utilizing renewable energy sources where possible for remote transmission sites. By integrating green technologies, Telecommunication Engineers contribute not only to connectivity but also to the broader environmental goals of the region.</w:t>
      </w:r>
    </w:p>
    <w:bookmarkEnd w:id="22"/>
    <w:bookmarkStart w:id="23" w:name="economic-and-social-impact"/>
    <w:p>
      <w:pPr>
        <w:pStyle w:val="Heading2"/>
      </w:pPr>
      <w:r>
        <w:t xml:space="preserve">Economic and Social Impact</w:t>
      </w:r>
    </w:p>
    <w:p>
      <w:pPr>
        <w:pStyle w:val="FirstParagraph"/>
      </w:pPr>
      <w:r>
        <w:t xml:space="preserve">The impact of reliable telecommunication services extends beyond technical metrics; it is deeply intertwined with social inclusion and economic resilience. In</w:t>
      </w:r>
    </w:p>
    <w:p>
      <w:pPr>
        <w:pStyle w:val="BodyText"/>
      </w:pPr>
      <w:r>
        <w:t xml:space="preserve">Australia Sydney**, remote work has become a standard practice for many professionals. Telecommunication Engineers ensure that home offices, particularly in suburbs further from the CBD, have access to high-speed internet comparable to corporate offices. This decentralization helps alleviate congestion in the city center and promotes balanced regional development.</w:t>
      </w:r>
    </w:p>
    <w:p>
      <w:pPr>
        <w:pStyle w:val="BodyText"/>
      </w:pPr>
      <w:r>
        <w:t xml:space="preserve">Additionally, education and healthcare sectors rely heavily on stable connections. In</w:t>
      </w:r>
      <w:r>
        <w:t xml:space="preserve"> </w:t>
      </w:r>
      <w:r>
        <w:rPr>
          <w:bCs/>
          <w:b/>
        </w:rPr>
        <w:t xml:space="preserve">Australia Sydney</w:t>
      </w:r>
      <w:r>
        <w:t xml:space="preserve">, telemedicine initiatives allow patients in remote areas or during emergencies (such as bushfires or floods) to consult with specialists instantly. Telecommunication Engineers maintain the backbone that supports these life-saving services. The digital divide remains a challenge, but ongoing network expansion driven by these engineers helps bring connectivity to underserved communities, fostering greater social equity.</w:t>
      </w:r>
    </w:p>
    <w:bookmarkEnd w:id="23"/>
    <w:bookmarkStart w:id="24" w:name="X8d78fc998eb01ed846001ac3798fd9fda3594b5"/>
    <w:p>
      <w:pPr>
        <w:pStyle w:val="Heading2"/>
      </w:pPr>
      <w:r>
        <w:t xml:space="preserve">The Future: Emerging Technologies and Innovation</w:t>
      </w:r>
    </w:p>
    <w:p>
      <w:pPr>
        <w:pStyle w:val="FirstParagraph"/>
      </w:pPr>
      <w:r>
        <w:t xml:space="preserve">Looking ahead, the role of Telecommunication Engineers will only expand in scope. The integration of Artificial Intelligence (AI) into network management promises self-healing networks that can predict and resolve issues before they affect users. In</w:t>
      </w:r>
      <w:r>
        <w:t xml:space="preserve"> </w:t>
      </w:r>
      <w:r>
        <w:rPr>
          <w:bCs/>
          <w:b/>
        </w:rPr>
        <w:t xml:space="preserve">Australia Sydney</w:t>
      </w:r>
      <w:r>
        <w:t xml:space="preserve">, engineers are beginning to explore the use of AI-driven optimization algorithms to manage traffic loads during major events, such as New Year’s Eve celebrations or sporting finals.</w:t>
      </w:r>
    </w:p>
    <w:p>
      <w:pPr>
        <w:pStyle w:val="BodyText"/>
      </w:pPr>
      <w:r>
        <w:t xml:space="preserve">Furthermore, the advent of 6G research is already underway. While 5G is still being rolled out fully across metropolitan areas like</w:t>
      </w:r>
      <w:r>
        <w:t xml:space="preserve"> </w:t>
      </w:r>
      <w:r>
        <w:rPr>
          <w:bCs/>
          <w:b/>
        </w:rPr>
        <w:t xml:space="preserve">Australia Sydney</w:t>
      </w:r>
      <w:r>
        <w:t xml:space="preserve">, forward-thinking engineers are laying the groundwork for next-generation standards that will support holographic communications and autonomous vehicle networks. This continuous evolution demands lifelong learning and adaptability from professionals in this field.</w:t>
      </w:r>
    </w:p>
    <w:bookmarkEnd w:id="24"/>
    <w:bookmarkStart w:id="25" w:name="conclusion"/>
    <w:p>
      <w:pPr>
        <w:pStyle w:val="Heading2"/>
      </w:pPr>
      <w:r>
        <w:t xml:space="preserve">Conclusion</w:t>
      </w:r>
    </w:p>
    <w:p>
      <w:pPr>
        <w:pStyle w:val="FirstParagraph"/>
      </w:pPr>
      <w:r>
        <w:t xml:space="preserve">In conclusion, Telecommunication Engineers are the unsung heroes of modern urban infrastructure. Their work is invisible to the average user until it fails, yet their presence is felt in every phone call, video stream, and data transaction. In a bustling metropolis like</w:t>
      </w:r>
      <w:r>
        <w:t xml:space="preserve"> </w:t>
      </w:r>
      <w:r>
        <w:rPr>
          <w:bCs/>
          <w:b/>
        </w:rPr>
        <w:t xml:space="preserve">Australia Sydney</w:t>
      </w:r>
      <w:r>
        <w:t xml:space="preserve">, where economic vitality and social cohesion depend on uninterrupted connectivity, their expertise is invaluable. As technology continues to advance at a breakneck pace, the ability of Telecommunication Engineers to innovate within the constraints of geography, regulation, and environmental responsibility will define the future of communication. The ongoing development and maintenance of these systems ensure that</w:t>
      </w:r>
      <w:r>
        <w:t xml:space="preserve"> </w:t>
      </w:r>
      <w:r>
        <w:rPr>
          <w:bCs/>
          <w:b/>
        </w:rPr>
        <w:t xml:space="preserve">Australia Sydney</w:t>
      </w:r>
      <w:r>
        <w:t xml:space="preserve"> </w:t>
      </w:r>
      <w:r>
        <w:t xml:space="preserve">remains not only connected but competitive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Social Impact of Telecommunication Engineers in Australia Sydney</dc:title>
  <dc:creator/>
  <dc:language>en</dc:language>
  <cp:keywords/>
  <dcterms:created xsi:type="dcterms:W3CDTF">2026-07-29T02:47:49Z</dcterms:created>
  <dcterms:modified xsi:type="dcterms:W3CDTF">2026-07-29T02:47:49Z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