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Japan,</w:t>
      </w:r>
      <w:r>
        <w:t xml:space="preserve"> </w:t>
      </w:r>
      <w:r>
        <w:t xml:space="preserve">Osaka</w:t>
      </w:r>
    </w:p>
    <w:bookmarkStart w:id="26" w:name="X11f18bf819c05fd52129b10b956db072544088a"/>
    <w:p>
      <w:pPr>
        <w:pStyle w:val="Heading1"/>
      </w:pPr>
      <w:r>
        <w:t xml:space="preserve">Bridging the Digital Divide in the Pearl of Japan: The Essential Role of Telecommunication Engineers in Osaka</w:t>
      </w:r>
    </w:p>
    <w:p>
      <w:pPr>
        <w:pStyle w:val="FirstParagraph"/>
      </w:pPr>
      <w:r>
        <w:t xml:space="preserve">In the rapidly evolving landscape of global connectivity, few regions are as pivotal or as complex as East Asia. Within this vast technological ecosystem, Japan stands as a beacon of innovation and precision. Specifically, within the Kansai region, the city of Osaka serves not only as a historic commercial hub but also as a critical node in modern digital infrastructure. At the heart of maintaining and advancing this infrastructure are</w:t>
      </w:r>
      <w:r>
        <w:t xml:space="preserve"> </w:t>
      </w:r>
      <w:r>
        <w:rPr>
          <w:bCs/>
          <w:b/>
        </w:rPr>
        <w:t xml:space="preserve">Telecommunication Engineers</w:t>
      </w:r>
      <w:r>
        <w:t xml:space="preserve">. These professionals are not merely technicians; they are the architects of connectivity who ensure that</w:t>
      </w:r>
      <w:r>
        <w:t xml:space="preserve"> </w:t>
      </w:r>
      <w:r>
        <w:rPr>
          <w:bCs/>
          <w:b/>
        </w:rPr>
        <w:t xml:space="preserve">Japan Osaka</w:t>
      </w:r>
      <w:r>
        <w:t xml:space="preserve"> </w:t>
      </w:r>
      <w:r>
        <w:t xml:space="preserve">remains competitive, resilient, and integrated into the global digital economy. This essay explores the multifaceted responsibilities, technical challenges, and strategic importance of telecommunication engineers within this specific geographic and cultural context.</w:t>
      </w:r>
    </w:p>
    <w:bookmarkStart w:id="20" w:name="the-unique-context-of-japan-osaka"/>
    <w:p>
      <w:pPr>
        <w:pStyle w:val="Heading2"/>
      </w:pPr>
      <w:r>
        <w:t xml:space="preserve">The Unique Context of Japan Osaka</w:t>
      </w:r>
    </w:p>
    <w:p>
      <w:pPr>
        <w:pStyle w:val="FirstParagraph"/>
      </w:pPr>
      <w:r>
        <w:t xml:space="preserve">To understand the role of a</w:t>
      </w:r>
      <w:r>
        <w:t xml:space="preserve"> </w:t>
      </w:r>
      <w:r>
        <w:rPr>
          <w:bCs/>
          <w:b/>
        </w:rPr>
        <w:t xml:space="preserve">Telecommunication Engineer</w:t>
      </w:r>
      <w:r>
        <w:t xml:space="preserve">, one must first appreciate the unique environment they operate in. Osaka, known affectionately as "Japan's Kitchen," is characterized by high population density, robust industrial activity, and a distinct cultural emphasis on efficiency and service. Unlike Tokyo, which serves as the political capital with its sprawling metropolitan chaos,</w:t>
      </w:r>
      <w:r>
        <w:t xml:space="preserve"> </w:t>
      </w:r>
      <w:r>
        <w:rPr>
          <w:bCs/>
          <w:b/>
        </w:rPr>
        <w:t xml:space="preserve">Japan Osaka</w:t>
      </w:r>
      <w:r>
        <w:t xml:space="preserve"> </w:t>
      </w:r>
      <w:r>
        <w:t xml:space="preserve">has a more concentrated urban core with significant logistical importance due to its ports and railways. This density presents both opportunities and challenges for telecommunications infrastructure.</w:t>
      </w:r>
    </w:p>
    <w:p>
      <w:pPr>
        <w:pStyle w:val="BodyText"/>
      </w:pPr>
      <w:r>
        <w:t xml:space="preserve">The city’s geography demands robust underground cabling systems due to limited surface space for new construction. Furthermore, Osaka is prone to typhoons and seismic activity, requiring telecommunication networks that are not only fast but exceptionally durable. The local government of</w:t>
      </w:r>
      <w:r>
        <w:t xml:space="preserve"> </w:t>
      </w:r>
      <w:r>
        <w:rPr>
          <w:bCs/>
          <w:b/>
        </w:rPr>
        <w:t xml:space="preserve">Japan Osaka</w:t>
      </w:r>
      <w:r>
        <w:t xml:space="preserve"> </w:t>
      </w:r>
      <w:r>
        <w:t xml:space="preserve">has actively pushed for the development of a "Society 5.0" framework, aiming to integrate cyberspace and physical space through advanced technologies like IoT (Internet of Things), AI, and big data. Achieving this vision requires a seamless, high-bandwidth connection that only skilled</w:t>
      </w:r>
      <w:r>
        <w:t xml:space="preserve"> </w:t>
      </w:r>
      <w:r>
        <w:rPr>
          <w:bCs/>
          <w:b/>
        </w:rPr>
        <w:t xml:space="preserve">Telecommunication Engineers</w:t>
      </w:r>
      <w:r>
        <w:t xml:space="preserve"> </w:t>
      </w:r>
      <w:r>
        <w:t xml:space="preserve">can design and maintain.</w:t>
      </w:r>
    </w:p>
    <w:bookmarkEnd w:id="20"/>
    <w:bookmarkStart w:id="21" w:name="X52a41d216e055623e608f50758087d4e80b7468"/>
    <w:p>
      <w:pPr>
        <w:pStyle w:val="Heading2"/>
      </w:pPr>
      <w:r>
        <w:t xml:space="preserve">The Technical Mandate: 5G Deployment and Beyond</w:t>
      </w:r>
    </w:p>
    <w:p>
      <w:pPr>
        <w:pStyle w:val="FirstParagraph"/>
      </w:pPr>
      <w:r>
        <w:t xml:space="preserve">The primary technical challenge facing</w:t>
      </w:r>
      <w:r>
        <w:t xml:space="preserve"> </w:t>
      </w:r>
      <w:r>
        <w:rPr>
          <w:bCs/>
          <w:b/>
        </w:rPr>
        <w:t xml:space="preserve">Telecommunication Engineers</w:t>
      </w:r>
      <w:r>
        <w:t xml:space="preserve"> </w:t>
      </w:r>
      <w:r>
        <w:t xml:space="preserve">in Osaka today is the deployment of 5G networks and the preparation for 6G research. The demand for ultra-low latency and high-speed data transmission is immense, driven by industries ranging from manufacturing (Keihanshin Industrial Region) to tourism. For instance, smart factories in Osaka rely on real-time data synchronization across thousands of devices. If a</w:t>
      </w:r>
      <w:r>
        <w:t xml:space="preserve"> </w:t>
      </w:r>
      <w:r>
        <w:rPr>
          <w:bCs/>
          <w:b/>
        </w:rPr>
        <w:t xml:space="preserve">Telecommunication Engineer</w:t>
      </w:r>
      <w:r>
        <w:t xml:space="preserve"> </w:t>
      </w:r>
      <w:r>
        <w:t xml:space="preserve">fails to optimize the network architecture, entire production lines can halt.</w:t>
      </w:r>
    </w:p>
    <w:p>
      <w:pPr>
        <w:pStyle w:val="BodyText"/>
      </w:pPr>
      <w:r>
        <w:t xml:space="preserve">Furthermore, the transition from traditional copper-based systems to fiber-optic networks is ongoing. In older districts of Osaka, where aesthetic preservation is key due to historical significance, installing infrastructure requires delicate engineering solutions. Engineers must navigate complex urban planning regulations while ensuring that signal penetration in dense concrete structures remains optimal. This involves sophisticated network planning, spectrum analysis, and the strategic placement of small cells to eliminate dead zones in high-traffic areas like Dotonbori or Umeda stations.</w:t>
      </w:r>
    </w:p>
    <w:bookmarkEnd w:id="21"/>
    <w:bookmarkStart w:id="22" w:name="resilience-and-disaster-recovery"/>
    <w:p>
      <w:pPr>
        <w:pStyle w:val="Heading2"/>
      </w:pPr>
      <w:r>
        <w:t xml:space="preserve">Resilience and Disaster Recovery</w:t>
      </w:r>
    </w:p>
    <w:p>
      <w:pPr>
        <w:pStyle w:val="FirstParagraph"/>
      </w:pPr>
      <w:r>
        <w:t xml:space="preserve">A critical aspect of being a</w:t>
      </w:r>
      <w:r>
        <w:t xml:space="preserve"> </w:t>
      </w:r>
      <w:r>
        <w:rPr>
          <w:bCs/>
          <w:b/>
        </w:rPr>
        <w:t xml:space="preserve">Telecommunication Engineer</w:t>
      </w:r>
      <w:r>
        <w:t xml:space="preserve"> </w:t>
      </w:r>
      <w:r>
        <w:t xml:space="preserve">in Japan is the emphasis on disaster resilience. Japan, including Osaka, sits on the Pacific Ring of Fire. Earthquakes, tsunamis, and typhoons pose significant threats to communication infrastructure. The role of the engineer extends beyond daily operations to include rigorous disaster preparedness planning.</w:t>
      </w:r>
    </w:p>
    <w:p>
      <w:pPr>
        <w:pStyle w:val="BodyText"/>
      </w:pPr>
      <w:r>
        <w:t xml:space="preserve">In</w:t>
      </w:r>
      <w:r>
        <w:t xml:space="preserve"> </w:t>
      </w:r>
      <w:r>
        <w:rPr>
          <w:bCs/>
          <w:b/>
        </w:rPr>
        <w:t xml:space="preserve">Japan Osaka</w:t>
      </w:r>
      <w:r>
        <w:t xml:space="preserve">, telecommunication systems are often linked with early warning systems for earthquakes and severe weather. Engineers must ensure that backup power supplies, such as advanced battery banks and generators, are redundant and functional. They design mesh networks that can reroute traffic automatically if a primary node fails during a disaster. This reliability is not just a technical requirement but a societal one; in the event of an emergency, clear communication saves lives. The trust placed in</w:t>
      </w:r>
      <w:r>
        <w:t xml:space="preserve"> </w:t>
      </w:r>
      <w:r>
        <w:rPr>
          <w:bCs/>
          <w:b/>
        </w:rPr>
        <w:t xml:space="preserve">Telecommunication Engineers</w:t>
      </w:r>
      <w:r>
        <w:t xml:space="preserve"> </w:t>
      </w:r>
      <w:r>
        <w:t xml:space="preserve">by the citizens of Osaka is profound, as they are the guardians of critical information flow during crises.</w:t>
      </w:r>
    </w:p>
    <w:bookmarkEnd w:id="22"/>
    <w:bookmarkStart w:id="23" w:name="X7dd873dadbb7179fceb8b1915f67321cc2001b2"/>
    <w:p>
      <w:pPr>
        <w:pStyle w:val="Heading2"/>
      </w:pPr>
      <w:r>
        <w:t xml:space="preserve">The Human Element and Cultural Integration</w:t>
      </w:r>
    </w:p>
    <w:p>
      <w:pPr>
        <w:pStyle w:val="FirstParagraph"/>
      </w:pPr>
      <w:r>
        <w:t xml:space="preserve">Beyond technical skills, a successful</w:t>
      </w:r>
      <w:r>
        <w:t xml:space="preserve"> </w:t>
      </w:r>
      <w:r>
        <w:rPr>
          <w:bCs/>
          <w:b/>
        </w:rPr>
        <w:t xml:space="preserve">Telecommunication Engineer</w:t>
      </w:r>
      <w:r>
        <w:t xml:space="preserve"> </w:t>
      </w:r>
      <w:r>
        <w:t xml:space="preserve">in this region must possess strong interpersonal and cultural competencies. Japan operates on high-context communication styles where harmony and consensus are valued. Collaborating with local municipalities, private telecom giants (such as SoftBank, KDDI, and NTT), and utility companies requires diplomatic skill.</w:t>
      </w:r>
    </w:p>
    <w:p>
      <w:pPr>
        <w:pStyle w:val="BodyText"/>
      </w:pPr>
      <w:r>
        <w:t xml:space="preserve">In Osaka specifically, the business culture is known for being more direct and relationship-focused compared to other parts of Japan. Engineers often work closely with local stakeholders who have strong opinions on how infrastructure should be integrated into the cityscape. Therefore, the ability to explain complex technical concepts to non-technical policymakers and residents is crucial. The</w:t>
      </w:r>
      <w:r>
        <w:t xml:space="preserve"> </w:t>
      </w:r>
      <w:r>
        <w:rPr>
          <w:bCs/>
          <w:b/>
        </w:rPr>
        <w:t xml:space="preserve">Telecommunication Engineer</w:t>
      </w:r>
      <w:r>
        <w:t xml:space="preserve"> </w:t>
      </w:r>
      <w:r>
        <w:t xml:space="preserve">acts as a bridge between technology and society, ensuring that digital advancement aligns with community values.</w:t>
      </w:r>
    </w:p>
    <w:bookmarkEnd w:id="23"/>
    <w:bookmarkStart w:id="24" w:name="Xf318e24ca7a5ec132ab4e8e452b47ef64665b94"/>
    <w:p>
      <w:pPr>
        <w:pStyle w:val="Heading2"/>
      </w:pPr>
      <w:r>
        <w:t xml:space="preserve">The Future: IoT, Smart Cities, and Global Connectivity</w:t>
      </w:r>
    </w:p>
    <w:p>
      <w:pPr>
        <w:pStyle w:val="FirstParagraph"/>
      </w:pPr>
      <w:r>
        <w:t xml:space="preserve">Looking forward, the role of the</w:t>
      </w:r>
      <w:r>
        <w:t xml:space="preserve"> </w:t>
      </w:r>
      <w:r>
        <w:rPr>
          <w:bCs/>
          <w:b/>
        </w:rPr>
        <w:t xml:space="preserve">Telecommunication Engineer</w:t>
      </w:r>
    </w:p>
    <w:p>
      <w:pPr>
        <w:pStyle w:val="BodyText"/>
      </w:pPr>
      <w:r>
        <w:t xml:space="preserve">will expand into the realms of smart city management. Osaka is investing heavily in smart traffic systems, remote healthcare monitoring for its aging population, and automated logistics via its port. These systems generate massive amounts of data that must be transmitted securely and efficiently.</w:t>
      </w:r>
    </w:p>
    <w:p>
      <w:pPr>
        <w:pStyle w:val="BodyText"/>
      </w:pPr>
      <w:r>
        <w:t xml:space="preserve">Moreover, as</w:t>
      </w:r>
      <w:r>
        <w:t xml:space="preserve"> </w:t>
      </w:r>
      <w:r>
        <w:rPr>
          <w:bCs/>
          <w:b/>
        </w:rPr>
        <w:t xml:space="preserve">Japan Osaka</w:t>
      </w:r>
    </w:p>
    <w:p>
      <w:pPr>
        <w:pStyle w:val="BodyText"/>
      </w:pPr>
      <w:r>
        <w:t xml:space="preserve">continues to host international events and attract global tourism, the need for seamless connectivity is paramount. Tourists expect instant access to digital services, translation apps, and navigation tools. The infrastructure supporting this expectation is built by engineers who must ensure network scalability during peak times.</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Telecommunication Engineer</w:t>
      </w:r>
    </w:p>
    <w:p>
      <w:pPr>
        <w:pStyle w:val="BodyText"/>
      </w:pPr>
      <w:r>
        <w:t xml:space="preserve">Japan Osaka. Their work ensures that this historic city remains at the forefront of modern innovation, proving that even as technology advances rapidly, it must always serve the human need for reliable communication.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Telecommunication Engineers in Japan, Osaka</dc:title>
  <dc:creator/>
  <dc:language>en</dc:language>
  <cp:keywords/>
  <dcterms:created xsi:type="dcterms:W3CDTF">2026-07-29T02:47:35Z</dcterms:created>
  <dcterms:modified xsi:type="dcterms:W3CDTF">2026-07-29T02:47:35Z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