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Kuala</w:t>
      </w:r>
      <w:r>
        <w:t xml:space="preserve"> </w:t>
      </w:r>
      <w:r>
        <w:t xml:space="preserve">Lumpur</w:t>
      </w:r>
    </w:p>
    <w:p>
      <w:pPr>
        <w:pStyle w:val="FirstParagraph"/>
      </w:pPr>
      <w:r>
        <w:t xml:space="preserve">```html</w:t>
      </w:r>
    </w:p>
    <w:bookmarkStart w:id="25" w:name="X64d50b0cd16587c5aff5cf2c79bb479e686f716"/>
    <w:p>
      <w:pPr>
        <w:pStyle w:val="Heading1"/>
      </w:pPr>
      <w:r>
        <w:t xml:space="preserve">The Pillar of Digital Connectivity: The Role of the Telecommunication Engineer in Malaysia Kuala Lumpur</w:t>
      </w:r>
    </w:p>
    <w:p>
      <w:pPr>
        <w:pStyle w:val="FirstParagraph"/>
      </w:pPr>
      <w:r>
        <w:t xml:space="preserve">In the rapidly evolving landscape of the 21st century, connectivity is not merely a convenience; it is a fundamental utility that drives economic growth, social interaction, and technological innovation. At the heart of this digital infrastructure lies a critical profession:</w:t>
      </w:r>
      <w:r>
        <w:t xml:space="preserve"> </w:t>
      </w:r>
      <w:r>
        <w:rPr>
          <w:bCs/>
          <w:b/>
        </w:rPr>
        <w:t xml:space="preserve">Telecommunication Engineer</w:t>
      </w:r>
      <w:r>
        <w:t xml:space="preserve">. In Malaysia Kuala Lumpur , as one of Southeast Asia’s premier smart cities and economic hubs, the demand for skilled telecommunication engineers has never been higher. These professionals are the architects of our connected world, ensuring that data flows seamlessly across networks, enabling everything from high-speed internet to critical emergency services. This essay explores the multifaceted role of telecommunication engineers within the unique context Malaysia Kuala Lumpur , highlighting their contributions to urban development, economic stability, and future technological advancements.</w:t>
      </w:r>
    </w:p>
    <w:bookmarkStart w:id="20" w:name="the-backbone-of-a-smart-city"/>
    <w:p>
      <w:pPr>
        <w:pStyle w:val="Heading2"/>
      </w:pPr>
      <w:r>
        <w:t xml:space="preserve">The Backbone of a Smart City</w:t>
      </w:r>
    </w:p>
    <w:p>
      <w:pPr>
        <w:pStyle w:val="FirstParagraph"/>
      </w:pPr>
      <w:r>
        <w:t xml:space="preserve">Kuala Lumpur is often cited as a model for smart city initiatives in developing nations. The concept relies heavily on the efficient collection, transmission, and analysis of data from various sensors and devices embedded throughout the city’s infrastructure. This is where telecommunication engineers play an indispensable role. In Malaysia Kuala Lumpur , these experts are responsible for designing, implementing, and maintaining the complex network architectures that support Internet of Things (IoT) applications. From smart traffic lights that reduce congestion to intelligent waste management systems, each component requires robust connectivity.</w:t>
      </w:r>
    </w:p>
    <w:p>
      <w:pPr>
        <w:pStyle w:val="BodyText"/>
      </w:pPr>
      <w:r>
        <w:t xml:space="preserve">The engineer’s task involves selecting appropriate communication protocols, ensuring bandwidth sufficiency, and managing latency issues. For instance, real-time data transmission for autonomous vehicles or remote healthcare monitoring in Malaysian hospitals requires ultra-low latency and high reliability. Telecommunication engineers in Malaysia Kuala Lumpur must navigate these technical challenges while adhering to local regulations and international standards. Their work ensures that the city’s digital backbone is resilient against failures, maintaining service continuity even during peak usage times or unforeseen circumstances.</w:t>
      </w:r>
    </w:p>
    <w:bookmarkEnd w:id="20"/>
    <w:bookmarkStart w:id="21" w:name="economic-growth-and-digital-inclusion"/>
    <w:p>
      <w:pPr>
        <w:pStyle w:val="Heading2"/>
      </w:pPr>
      <w:r>
        <w:t xml:space="preserve">Economic Growth and Digital Inclusion</w:t>
      </w:r>
    </w:p>
    <w:p>
      <w:pPr>
        <w:pStyle w:val="FirstParagraph"/>
      </w:pPr>
      <w:r>
        <w:t xml:space="preserve">The economic impact of telecommunication engineering extends far beyond technical maintenance. A robust telecommunications network attracts foreign direct investment, supports local startups, and enables the digital economy. In Malaysia Kuala Lumpur , where the government has aggressively promoted initiatives like the Digital Economy Master Plan, telecommunication engineers are key enablers of this vision. By expanding broadband coverage to underserved areas within Greater Kuala Lumpur , they bridge the digital divide and ensure that economic opportunities are accessible to all citizens.</w:t>
      </w:r>
    </w:p>
    <w:p>
      <w:pPr>
        <w:pStyle w:val="BodyText"/>
      </w:pPr>
      <w:r>
        <w:t xml:space="preserve">Furthermore, these professionals contribute directly to the efficiency of various sectors. In banking and finance, high-frequency trading and secure transaction processing depend on stable network connections. In retail, omnichannel strategies rely on seamless integration between online platforms and physical stores. Telecommunication engineers optimize these networks for speed and security, thereby enhancing customer experiences and operational efficiency. Their work fosters an environment conducive to innovation, allowing businesses in Malaysia Kuala Lumpur to compete globally.</w:t>
      </w:r>
    </w:p>
    <w:bookmarkEnd w:id="21"/>
    <w:bookmarkStart w:id="22" w:name="challenges-specific-to-the-region"/>
    <w:p>
      <w:pPr>
        <w:pStyle w:val="Heading2"/>
      </w:pPr>
      <w:r>
        <w:t xml:space="preserve">Challenges Specific to the Region</w:t>
      </w:r>
    </w:p>
    <w:p>
      <w:pPr>
        <w:pStyle w:val="FirstParagraph"/>
      </w:pPr>
      <w:r>
        <w:t xml:space="preserve">Operating as a telecommunication engineer in Malaysia Kuala Lumpur comes with its own set of unique challenges. The tropical climate poses significant risks to outdoor infrastructure due heavy rainfall and humidity, which can lead corrosion and equipment failure. Engineers must design systems that are durable and weather-resistant, often incorporating redundant pathways to ensure network resilience.</w:t>
      </w:r>
    </w:p>
    <w:p>
      <w:pPr>
        <w:pStyle w:val="BodyText"/>
      </w:pPr>
      <w:r>
        <w:t xml:space="preserve">Additionally rapid urbanization in Malaysia Kuala Lumpur presents logistical hurdles. Installing fiber optic cables or setting up 5G base stations in densely populated areas requires meticulous planning to minimize disruption to residents and businesses. Engineers must collaborate closely with city planners, regulatory bodies, and local communities to navigate zoning laws and obtain necessary permits. This collaborative approach is essential for balancing technological progress with quality of life for the populace.</w:t>
      </w:r>
    </w:p>
    <w:p>
      <w:pPr>
        <w:pStyle w:val="BodyText"/>
      </w:pPr>
      <w:r>
        <w:t xml:space="preserve">Another critical challenge is cybersecurity. As networks become more interconnected they also become more vulnerable to cyber threats. Telecommunication engineers in Malaysia Kuala Lumpur must integrate advanced security protocols into network designs to protect sensitive data from breaches and attacks. This includes implementing encryption, firewalls, and intrusion detection systems that constantly evolve to counter new threats.</w:t>
      </w:r>
    </w:p>
    <w:bookmarkEnd w:id="22"/>
    <w:bookmarkStart w:id="23" w:name="the-future-5g-6g-and-beyond"/>
    <w:p>
      <w:pPr>
        <w:pStyle w:val="Heading2"/>
      </w:pPr>
      <w:r>
        <w:t xml:space="preserve">The Future: 5G, 6G, and Beyond</w:t>
      </w:r>
    </w:p>
    <w:p>
      <w:pPr>
        <w:pStyle w:val="FirstParagraph"/>
      </w:pPr>
      <w:r>
        <w:t xml:space="preserve">Looking ahead the role of telecommunication engineers will continue to expand with the advent of next-generation technologies. Malaysia Kuala Lumpur is at the forefront of adopting 5G technology , which promises to revolutionize industries ranging from manufacturing to entertainment. Engineers are currently working on optimizing 5G networks for mass deployment, ensuring coverage across urban and suburban areas alike.</w:t>
      </w:r>
    </w:p>
    <w:p>
      <w:pPr>
        <w:pStyle w:val="BodyText"/>
      </w:pPr>
      <w:r>
        <w:t xml:space="preserve">Beyond 5G , research into 6G is already underway. This future technology aims to provide even higher speeds, lower latency, and more reliable connections than its predecessor. Telecommunication engineers will need to stay abreast of these developments continuously upgrading their skills in areas such as artificial intelligence integration with network management, quantum communication , and satellite-based connectivity. Their ability to adapt will determine how effectively Malaysia Kuala Lumpur can leverage these technologies for sustainable development.</w:t>
      </w:r>
    </w:p>
    <w:p>
      <w:pPr>
        <w:pStyle w:val="BodyText"/>
      </w:pPr>
      <w:r>
        <w:t xml:space="preserve">Moreover the integration of artificial intelligence into network operations is becoming increasingly prevalent. AI-driven network optimization allows for predictive maintenance, dynamic resource allocation, and automated troubleshooting. Telecommunication engineers are tasked with developing and managing these AI systems , ensuring they operate efficiently within the constraints of existing infrastructure in Malaysia Kuala Lumpur .</w:t>
      </w:r>
    </w:p>
    <w:bookmarkEnd w:id="23"/>
    <w:bookmarkStart w:id="24" w:name="conclusion"/>
    <w:p>
      <w:pPr>
        <w:pStyle w:val="Heading2"/>
      </w:pPr>
      <w:r>
        <w:t xml:space="preserve">Conclusion</w:t>
      </w:r>
    </w:p>
    <w:p>
      <w:pPr>
        <w:pStyle w:val="FirstParagraph"/>
      </w:pPr>
      <w:r>
        <w:t xml:space="preserve">In conclusion telecommunication engineers are vital to the functioning and future of modern cities like Malaysia Kuala Lumpur . They are not just technicians maintaining cables and servers but strategic planners who shape the digital landscape. Their expertise enables smart city initiatives, drives economic growth , ensures digital inclusion, and prepares the region for future technological breakthroughs. Despite challenges related to climate urban density ,and cybersecurity their contributions remain invaluable.</w:t>
      </w:r>
    </w:p>
    <w:p>
      <w:pPr>
        <w:pStyle w:val="BodyText"/>
      </w:pPr>
      <w:r>
        <w:t xml:space="preserve">As Malaysia Kuala Lumpur continues its journey toward becoming a global smart city hub the role of telecommunication engineers will only grow in importance. They are the unsung heroes behind every seamless video call, every instant online transaction, and every connected device in our daily lives. Supporting and investing in this profession is crucial for sustaining the digital momentum of Malaysia Kuala Lumpur ensuring that it remains competitive innovative and connected for years to come.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Telecommunication Engineers in Kuala Lumpur</dc:title>
  <dc:creator/>
  <dc:language>en</dc:language>
  <cp:keywords/>
  <dcterms:created xsi:type="dcterms:W3CDTF">2026-07-29T09:56:24Z</dcterms:created>
  <dcterms:modified xsi:type="dcterms:W3CDTF">2026-07-29T09:56:24Z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