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cf6bf916b7d4e55e5eb13cb426261d01ad7a9d8"/>
    <w:p>
      <w:pPr>
        <w:pStyle w:val="Heading1"/>
      </w:pPr>
      <w:r>
        <w:t xml:space="preserve">The Strategic Imperative of the Telecommunication Engineer in Russia Saint Petersburg</w:t>
      </w:r>
    </w:p>
    <w:p>
      <w:pPr>
        <w:pStyle w:val="FirstParagraph"/>
      </w:pPr>
      <w:r>
        <w:t xml:space="preserve">In the complex and rapidly evolving landscape of modern infrastructure, few professions are as critical yet underappreciated as that of the</w:t>
      </w:r>
      <w:r>
        <w:t xml:space="preserve"> </w:t>
      </w:r>
      <w:r>
        <w:rPr>
          <w:bCs/>
          <w:b/>
        </w:rPr>
        <w:t xml:space="preserve">Telecommunication Engineer</w:t>
      </w:r>
      <w:r>
        <w:t xml:space="preserve">. This essay explores the profound significance of this role, specifically within the unique geopolitical, historical, and economic context of</w:t>
      </w:r>
      <w:r>
        <w:t xml:space="preserve"> </w:t>
      </w:r>
      <w:r>
        <w:rPr>
          <w:bCs/>
          <w:b/>
        </w:rPr>
        <w:t xml:space="preserve">Russia Saint Petersburg</w:t>
      </w:r>
      <w:r>
        <w:t xml:space="preserve">. As a city that serves as a cultural gateway to Europe and a strategic hub for Russia’s Baltic interests, Saint Petersburg faces distinct challenges in maintaining robust digital connectivity. The expertise required to navigate these challenges is not merely technical but deeply embedded in the socio-economic fabric of the region.</w:t>
      </w:r>
    </w:p>
    <w:bookmarkStart w:id="20" w:name="historical-context-and-urban-complexity"/>
    <w:p>
      <w:pPr>
        <w:pStyle w:val="Heading2"/>
      </w:pPr>
      <w:r>
        <w:t xml:space="preserve">Historical Context and Urban Complexity</w:t>
      </w:r>
    </w:p>
    <w:p>
      <w:pPr>
        <w:pStyle w:val="FirstParagraph"/>
      </w:pPr>
      <w:r>
        <w:rPr>
          <w:bCs/>
          <w:b/>
        </w:rPr>
        <w:t xml:space="preserve">Russia Saint Petersburg</w:t>
      </w:r>
      <w:r>
        <w:t xml:space="preserve"> </w:t>
      </w:r>
      <w:r>
        <w:t xml:space="preserve">is a city defined by its paradoxes. It possesses a rich historical heritage, characterized by narrow streets, grand imperial architecture, and complex underground structures dating back centuries. Simultaneously, it is a modern metropolis striving for integration into the global digital economy. For the</w:t>
      </w:r>
      <w:r>
        <w:t xml:space="preserve"> </w:t>
      </w:r>
      <w:r>
        <w:rPr>
          <w:bCs/>
          <w:b/>
        </w:rPr>
        <w:t xml:space="preserve">Telecommunication Engineer</w:t>
      </w:r>
      <w:r>
        <w:t xml:space="preserve">, this duality presents a formidable engineering puzzle. Unlike cities built on flat plains with new urban planning, Saint Petersburg requires engineers to retrofit advanced 5G and fiber-optic networks into an environment where physical access is often restricted by heritage preservation laws.</w:t>
      </w:r>
    </w:p>
    <w:p>
      <w:pPr>
        <w:pStyle w:val="BodyText"/>
      </w:pPr>
      <w:r>
        <w:t xml:space="preserve">The geographical location of the city, situated on the Neva River delta and surrounded by marshlands, adds another layer of difficulty. Moisture levels are high, demanding specialized corrosion-resistant materials for outdoor equipment. The</w:t>
      </w:r>
      <w:r>
        <w:t xml:space="preserve"> </w:t>
      </w:r>
      <w:r>
        <w:rPr>
          <w:bCs/>
          <w:b/>
        </w:rPr>
        <w:t xml:space="preserve">Telecommunication Engineer</w:t>
      </w:r>
      <w:r>
        <w:t xml:space="preserve"> </w:t>
      </w:r>
      <w:r>
        <w:t xml:space="preserve">must therefore possess not only software and signal processing knowledge but also a deep understanding of materials science and environmental engineering to ensure longevity and reliability of the infrastructure.</w:t>
      </w:r>
    </w:p>
    <w:bookmarkEnd w:id="20"/>
    <w:bookmarkStart w:id="21" w:name="Xdeff291f703791a1824d9e3b32cd0e1cfdd42d3"/>
    <w:p>
      <w:pPr>
        <w:pStyle w:val="Heading2"/>
      </w:pPr>
      <w:r>
        <w:t xml:space="preserve">The Role in National Security and Sovereignty</w:t>
      </w:r>
    </w:p>
    <w:p>
      <w:pPr>
        <w:pStyle w:val="FirstParagraph"/>
      </w:pPr>
      <w:r>
        <w:t xml:space="preserve">In the current geopolitical climate, the importance of telecommunications has transcended mere commercial utility; it is now a matter of national security for</w:t>
      </w:r>
      <w:r>
        <w:t xml:space="preserve"> </w:t>
      </w:r>
      <w:r>
        <w:rPr>
          <w:bCs/>
          <w:b/>
        </w:rPr>
        <w:t xml:space="preserve">Russia Saint Petersburg</w:t>
      </w:r>
      <w:r>
        <w:t xml:space="preserve">. As a key military port and a city bordering NATO countries, Saint Petersburg requires secure, sovereign communication networks. The</w:t>
      </w:r>
      <w:r>
        <w:t xml:space="preserve"> </w:t>
      </w:r>
      <w:r>
        <w:rPr>
          <w:bCs/>
          <w:b/>
        </w:rPr>
        <w:t xml:space="preserve">Telecommunication Engineer</w:t>
      </w:r>
      <w:r>
        <w:t xml:space="preserve"> </w:t>
      </w:r>
      <w:r>
        <w:t xml:space="preserve">plays a pivotal role in designing and maintaining these secure channels. This involves the implementation of encrypted data transmission protocols, the deployment of domestic hardware to reduce reliance on foreign technology, and the hardening of networks against cyber-physical attacks.</w:t>
      </w:r>
    </w:p>
    <w:p>
      <w:pPr>
        <w:pStyle w:val="BodyText"/>
      </w:pPr>
      <w:r>
        <w:t xml:space="preserve">Furthermore, as part of Russia’s broader strategic initiatives to create autonomous digital ecosystems, engineers in Saint Petersburg are at the forefront of developing indigenous telecommunications standards. They work closely with state-owned entities like Rostelecom and private sector partners to ensure that the city’s connectivity is resilient against external sanctions or disruptions. This responsibility elevates the</w:t>
      </w:r>
      <w:r>
        <w:t xml:space="preserve"> </w:t>
      </w:r>
      <w:r>
        <w:rPr>
          <w:bCs/>
          <w:b/>
        </w:rPr>
        <w:t xml:space="preserve">Telecommunication Engineer</w:t>
      </w:r>
      <w:r>
        <w:t xml:space="preserve"> </w:t>
      </w:r>
      <w:r>
        <w:t xml:space="preserve">from a technical role to a guardian of national digital sovereignty.</w:t>
      </w:r>
    </w:p>
    <w:bookmarkEnd w:id="21"/>
    <w:bookmarkStart w:id="22" w:name="Xdf6bce6842f45e941370ba4fc28a9dff86bfbbc"/>
    <w:p>
      <w:pPr>
        <w:pStyle w:val="Heading2"/>
      </w:pPr>
      <w:r>
        <w:t xml:space="preserve">Economic Integration and Industrial Innovation</w:t>
      </w:r>
    </w:p>
    <w:p>
      <w:pPr>
        <w:pStyle w:val="FirstParagraph"/>
      </w:pPr>
      <w:r>
        <w:t xml:space="preserve">Beyond security, the economic vitality of</w:t>
      </w:r>
      <w:r>
        <w:t xml:space="preserve"> </w:t>
      </w:r>
      <w:r>
        <w:rPr>
          <w:bCs/>
          <w:b/>
        </w:rPr>
        <w:t xml:space="preserve">Russia Saint Petersburg</w:t>
      </w:r>
      <w:r>
        <w:t xml:space="preserve"> </w:t>
      </w:r>
      <w:r>
        <w:t xml:space="preserve">relies heavily on efficient telecommunications. The city is an industrial powerhouse, known for its shipbuilding, precision machinery, and growing IT sector. Industries such as logistics at the Port of St. Petersburg require real-time data synchronization to manage cargo flows efficiently across the Baltic Sea trade routes.</w:t>
      </w:r>
      <w:r>
        <w:t xml:space="preserve"> </w:t>
      </w:r>
      <w:r>
        <w:rPr>
          <w:bCs/>
          <w:b/>
        </w:rPr>
        <w:t xml:space="preserve">Telecommunication Engineers</w:t>
      </w:r>
      <w:r>
        <w:t xml:space="preserve"> </w:t>
      </w:r>
      <w:r>
        <w:t xml:space="preserve">are instrumental in deploying Internet of Things (IoT) solutions that monitor supply chains, optimize traffic on the city’s numerous bridges, and manage energy grids.</w:t>
      </w:r>
    </w:p>
    <w:p>
      <w:pPr>
        <w:pStyle w:val="BodyText"/>
      </w:pPr>
      <w:r>
        <w:t xml:space="preserve">The presence of major technology parks and innovation centers in districts such as Skolkovo St. Petersburg further amplifies the demand for high-bandwidth, low-latency networks. Startups and established tech firms alike depend on the infrastructure maintained by these engineers to support cloud computing, artificial intelligence processing, and big data analytics. Without the foundational work of the</w:t>
      </w:r>
      <w:r>
        <w:t xml:space="preserve"> </w:t>
      </w:r>
      <w:r>
        <w:rPr>
          <w:bCs/>
          <w:b/>
        </w:rPr>
        <w:t xml:space="preserve">Telecommunication Engineer</w:t>
      </w:r>
      <w:r>
        <w:t xml:space="preserve">, Russia Saint Petersburg would struggle to compete in the global knowledge economy, limiting its growth potential.</w:t>
      </w:r>
    </w:p>
    <w:bookmarkEnd w:id="22"/>
    <w:bookmarkStart w:id="23" w:name="X1e8d8b2f26392c8ae4caa3c420b3abc6e30c5f1"/>
    <w:p>
      <w:pPr>
        <w:pStyle w:val="Heading2"/>
      </w:pPr>
      <w:r>
        <w:t xml:space="preserve">Education and Future-Proofing the Workforce</w:t>
      </w:r>
    </w:p>
    <w:p>
      <w:pPr>
        <w:pStyle w:val="FirstParagraph"/>
      </w:pPr>
      <w:r>
        <w:t xml:space="preserve">To sustain this critical infrastructure, there is a concerted effort in</w:t>
      </w:r>
      <w:r>
        <w:t xml:space="preserve"> </w:t>
      </w:r>
      <w:r>
        <w:rPr>
          <w:bCs/>
          <w:b/>
        </w:rPr>
        <w:t xml:space="preserve">Russia Saint Petersburg</w:t>
      </w:r>
      <w:r>
        <w:t xml:space="preserve"> </w:t>
      </w:r>
      <w:r>
        <w:t xml:space="preserve">to cultivate a new generation of talent. Universities such as ITMO (ITMO University) and St. Petersburg State Institute of Technology are producing graduates who specialize in next-generation telecommunications. However, the curriculum must constantly evolve to address emerging technologies like Quantum Communication and Satellite Internet constellations. The</w:t>
      </w:r>
      <w:r>
        <w:t xml:space="preserve"> </w:t>
      </w:r>
      <w:r>
        <w:rPr>
          <w:bCs/>
          <w:b/>
        </w:rPr>
        <w:t xml:space="preserve">Telecommunication Engineer</w:t>
      </w:r>
      <w:r>
        <w:t xml:space="preserve"> </w:t>
      </w:r>
      <w:r>
        <w:t xml:space="preserve">of today is expected to be a lifelong learner, adapting to standards that change every few years.</w:t>
      </w:r>
    </w:p>
    <w:p>
      <w:pPr>
        <w:pStyle w:val="BodyText"/>
      </w:pPr>
      <w:r>
        <w:t xml:space="preserve">Educational programs in Russia Saint Petersburg are increasingly focusing on interdisciplinary skills, combining traditional electrical engineering with computer science and cybersecurity. This holistic approach ensures that the workforce is not only capable of building networks but also of securing them and optimizing their performance for diverse applications. The collaboration between academia and industry in the city creates a feedback loop where practical challenges faced by engineers inform academic research, thereby driving innovation.</w:t>
      </w:r>
    </w:p>
    <w:bookmarkEnd w:id="23"/>
    <w:bookmarkStart w:id="24" w:name="challenges-and-resilience"/>
    <w:p>
      <w:pPr>
        <w:pStyle w:val="Heading2"/>
      </w:pPr>
      <w:r>
        <w:t xml:space="preserve">Challenges and Resilience</w:t>
      </w:r>
    </w:p>
    <w:p>
      <w:pPr>
        <w:pStyle w:val="FirstParagraph"/>
      </w:pPr>
      <w:r>
        <w:t xml:space="preserve">The path forward is not without obstacles. Sanctions have impacted the availability of certain high-end microchips and specialized equipment from Western manufacturers. This has forced</w:t>
      </w:r>
      <w:r>
        <w:t xml:space="preserve"> </w:t>
      </w:r>
      <w:r>
        <w:rPr>
          <w:bCs/>
          <w:b/>
        </w:rPr>
        <w:t xml:space="preserve">Telecommunication Engineers</w:t>
      </w:r>
      <w:r>
        <w:t xml:space="preserve"> </w:t>
      </w:r>
      <w:r>
        <w:t xml:space="preserve">in Russia Saint Petersburg to innovate around constraints, often repurposing existing technologies or collaborating with Asian partners for hardware solutions. This period of constraint has ironically fostered a spirit of resilience and ingenuity among local engineers, who have demonstrated that technical excellence can overcome geopolitical barriers.</w:t>
      </w:r>
    </w:p>
    <w:p>
      <w:pPr>
        <w:pStyle w:val="BodyText"/>
      </w:pPr>
      <w:r>
        <w:t xml:space="preserve">Additionally, the rapid urbanization of the greater Saint Petersburg metropolitan area requires continuous expansion of network coverage to rural and suburban districts. Ensuring digital equity is a social imperative, and the</w:t>
      </w:r>
      <w:r>
        <w:t xml:space="preserve"> </w:t>
      </w:r>
      <w:r>
        <w:rPr>
          <w:bCs/>
          <w:b/>
        </w:rPr>
        <w:t xml:space="preserve">Telecommunication Engineer</w:t>
      </w:r>
      <w:r>
        <w:t xml:space="preserve"> </w:t>
      </w:r>
      <w:r>
        <w:t xml:space="preserve">must balance profitability with public service obligations to bridge the digital divide.</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Telecommunication Engineer</w:t>
      </w:r>
      <w:r>
        <w:t xml:space="preserve"> </w:t>
      </w:r>
      <w:r>
        <w:t xml:space="preserve">in</w:t>
      </w:r>
      <w:r>
        <w:t xml:space="preserve"> </w:t>
      </w:r>
      <w:r>
        <w:rPr>
          <w:bCs/>
          <w:b/>
        </w:rPr>
        <w:t xml:space="preserve">Russia Saint Petersburg</w:t>
      </w:r>
      <w:r>
        <w:t xml:space="preserve"> </w:t>
      </w:r>
      <w:r>
        <w:t xml:space="preserve">is multifaceted and indispensable. From navigating the physical constraints of a historic city to safeguarding national security interests and driving economic innovation, these professionals form the backbone of modern society in this vital Russian hub. As technology continues to advance, their contribution will only grow in importance. Supporting this profession through education, investment in domestic technology, and recognition of its strategic value is essential for the continued prosperity and stability of</w:t>
      </w:r>
      <w:r>
        <w:t xml:space="preserve"> </w:t>
      </w:r>
      <w:r>
        <w:rPr>
          <w:bCs/>
          <w:b/>
        </w:rPr>
        <w:t xml:space="preserve">Russia Saint Petersburg</w:t>
      </w:r>
      <w:r>
        <w:t xml:space="preserve"> </w:t>
      </w:r>
      <w:r>
        <w:t xml:space="preserve">and Russia as a whole.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Telecommunication Engineer in Russia Saint Petersburg</dc:title>
  <dc:creator/>
  <dc:language>en</dc:language>
  <cp:keywords/>
  <dcterms:created xsi:type="dcterms:W3CDTF">2026-07-29T02:05:20Z</dcterms:created>
  <dcterms:modified xsi:type="dcterms:W3CDTF">2026-07-29T02:05:20Z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