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2b51c0239da49258f169053f5918a819b86fa24"/>
    <w:p>
      <w:pPr>
        <w:pStyle w:val="Heading1"/>
      </w:pPr>
      <w:r>
        <w:t xml:space="preserve">Bridging the Digital Divide: The Critical Role of the</w:t>
      </w:r>
      <w:r>
        <w:t xml:space="preserve"> </w:t>
      </w:r>
      <w:r>
        <w:t xml:space="preserve">Telecommunication Engineer</w:t>
      </w:r>
      <w:r>
        <w:t xml:space="preserve"> </w:t>
      </w:r>
      <w:r>
        <w:t xml:space="preserve">in</w:t>
      </w:r>
      <w:r>
        <w:t xml:space="preserve"> </w:t>
      </w:r>
      <w:r>
        <w:t xml:space="preserve">Spain Valencia</w:t>
      </w:r>
    </w:p>
    <w:p>
      <w:pPr>
        <w:pStyle w:val="FirstParagraph"/>
      </w:pPr>
      <w:r>
        <w:t xml:space="preserve">In the rapidly evolving landscape of modern infrastructure, few professions are as pivotal as that of the telecommunication engineer. While this role is global in its technical requirements, its application and impact are deeply localized. Nowhere is this intersection of technology and regional development more dynamic than in</w:t>
      </w:r>
      <w:r>
        <w:t xml:space="preserve"> </w:t>
      </w:r>
      <w:r>
        <w:t xml:space="preserve">Spain Valencia</w:t>
      </w:r>
      <w:r>
        <w:t xml:space="preserve">. As a hub for tourism, agriculture, manufacturing, and increasingly, digital services, the region relies heavily on robust communication networks. This essay explores the multifaceted role of the telecommunication engineer in</w:t>
      </w:r>
      <w:r>
        <w:t xml:space="preserve"> </w:t>
      </w:r>
      <w:r>
        <w:t xml:space="preserve">Spain Valencia</w:t>
      </w:r>
      <w:r>
        <w:t xml:space="preserve">, examining how they drive economic growth, enhance public safety through emergency response systems, and facilitate the transition toward a smart city model.</w:t>
      </w:r>
    </w:p>
    <w:bookmarkStart w:id="20" w:name="the-backbone-of-regional-connectivity"/>
    <w:p>
      <w:pPr>
        <w:pStyle w:val="Heading2"/>
      </w:pPr>
      <w:r>
        <w:t xml:space="preserve">The Backbone of Regional Connectivity</w:t>
      </w:r>
    </w:p>
    <w:p>
      <w:pPr>
        <w:pStyle w:val="FirstParagraph"/>
      </w:pPr>
      <w:r>
        <w:t xml:space="preserve">Spain Valencia</w:t>
      </w:r>
      <w:r>
        <w:t xml:space="preserve"> </w:t>
      </w:r>
      <w:r>
        <w:t xml:space="preserve">is not merely a tourist destination; it is a burgeoning economic engine in Eastern Spain. The city and its surrounding metropolitan area serve as critical logistics hubs connecting Europe to the Mediterranean. For this connectivity to function, the underlying infrastructure must be flawless. The telecommunication engineer is responsible for designing, implementing, and maintaining these complex networks. This includes the deployment of fiber-optic cables that provide high-speed internet access to businesses in the industrial estates and residential areas alike.</w:t>
      </w:r>
    </w:p>
    <w:p>
      <w:pPr>
        <w:pStyle w:val="BodyText"/>
      </w:pPr>
      <w:r>
        <w:t xml:space="preserve">In recent years, there has been a concerted effort by local authorities and private sector partners in</w:t>
      </w:r>
      <w:r>
        <w:t xml:space="preserve"> </w:t>
      </w:r>
      <w:r>
        <w:t xml:space="preserve">Spain Valencia</w:t>
      </w:r>
      <w:r>
        <w:t xml:space="preserve"> </w:t>
      </w:r>
      <w:r>
        <w:t xml:space="preserve">to eliminate the digital divide. The telecommunication engineer plays a central role in this mission. By conducting site surveys, analyzing signal propagation, and optimizing network architecture, these engineers ensure that both urban centers like the historic city center and more remote agricultural zones receive equitable access to high-bandwidth services. This connectivity is no longer a luxury; it is a fundamental utility required for education, healthcare delivery via telemedicine, and remote work opportunities.</w:t>
      </w:r>
    </w:p>
    <w:bookmarkEnd w:id="20"/>
    <w:bookmarkStart w:id="21" w:name="supporting-the-smart-city-vision"/>
    <w:p>
      <w:pPr>
        <w:pStyle w:val="Heading2"/>
      </w:pPr>
      <w:r>
        <w:t xml:space="preserve">Supporting the Smart City Vision</w:t>
      </w:r>
    </w:p>
    <w:p>
      <w:pPr>
        <w:pStyle w:val="FirstParagraph"/>
      </w:pPr>
      <w:r>
        <w:t xml:space="preserve">The concept of the "Smart City" has gained significant traction in</w:t>
      </w:r>
      <w:r>
        <w:t xml:space="preserve"> </w:t>
      </w:r>
      <w:r>
        <w:t xml:space="preserve">Spain Valencia</w:t>
      </w:r>
      <w:r>
        <w:t xml:space="preserve">. The local government has invested heavily in technologies that improve urban efficiency, sustainability, and quality of life. At the heart of every smart city initiative lies a sophisticated communication network. Telecommunication engineers are the architects of this digital nervous system.</w:t>
      </w:r>
    </w:p>
    <w:p>
      <w:pPr>
        <w:pStyle w:val="BodyText"/>
      </w:pPr>
      <w:r>
        <w:t xml:space="preserve">In</w:t>
      </w:r>
      <w:r>
        <w:t xml:space="preserve"> </w:t>
      </w:r>
      <w:r>
        <w:t xml:space="preserve">Spain Valencia</w:t>
      </w:r>
      <w:r>
        <w:t xml:space="preserve">, smart city applications range from intelligent traffic management systems to real-time waste collection optimization and environmental monitoring sensors. These devices rely on low-power wide-area networks (LPWAN) and Internet of Things (IoT) protocols. The telecommunication engineer must select appropriate technologies, such as LoRaWAN or NB-IoT, that can handle massive numbers of connected devices with minimal energy consumption. They ensure data integrity and security, protecting sensitive citizen information from cyber threats while enabling seamless data flow between municipal services.</w:t>
      </w:r>
    </w:p>
    <w:p>
      <w:pPr>
        <w:pStyle w:val="BodyText"/>
      </w:pPr>
      <w:r>
        <w:t xml:space="preserve">Furthermore, the integration of 5G technology is transforming how these smart systems operate. With its ultra-low latency and high capacity, 5G enables real-time applications such as autonomous public transport trials and augmented reality experiences in cultural sites. The telecommunication engineer in</w:t>
      </w:r>
      <w:r>
        <w:t xml:space="preserve"> </w:t>
      </w:r>
      <w:r>
        <w:t xml:space="preserve">Spain Valencia</w:t>
      </w:r>
      <w:r>
        <w:t xml:space="preserve"> </w:t>
      </w:r>
      <w:r>
        <w:t xml:space="preserve">must stay abreast of these technological advancements, adapting existing infrastructure to support next-generation standards that will define the city’s digital future for decades to come.</w:t>
      </w:r>
    </w:p>
    <w:bookmarkEnd w:id="21"/>
    <w:bookmarkStart w:id="22" w:name="emergency-response-and-public-safety"/>
    <w:p>
      <w:pPr>
        <w:pStyle w:val="Heading2"/>
      </w:pPr>
      <w:r>
        <w:t xml:space="preserve">Emergency Response and Public Safety</w:t>
      </w:r>
    </w:p>
    <w:p>
      <w:pPr>
        <w:pStyle w:val="FirstParagraph"/>
      </w:pPr>
      <w:r>
        <w:t xml:space="preserve">Safety is a paramount concern in any major urban area, and</w:t>
      </w:r>
      <w:r>
        <w:t xml:space="preserve"> </w:t>
      </w:r>
      <w:r>
        <w:t xml:space="preserve">Spain Valencia</w:t>
      </w:r>
      <w:r>
        <w:t xml:space="preserve"> </w:t>
      </w:r>
      <w:r>
        <w:t xml:space="preserve">faces unique challenges, including dense population centers during festival seasons like Las Fallas. The telecommunication engineer is instrumental in designing resilient communication systems that can withstand high demand and potential disruptions during large-scale events or natural disasters.</w:t>
      </w:r>
    </w:p>
    <w:p>
      <w:pPr>
        <w:pStyle w:val="BodyText"/>
      </w:pPr>
      <w:r>
        <w:t xml:space="preserve">Dedicated Public Protection and Disaster Relief (PPDR) networks are crucial for first responders—police, fire services, and medical teams. These engineers ensure that voice communications remain clear and uninterrupted even in congested network environments. In</w:t>
      </w:r>
      <w:r>
        <w:t xml:space="preserve"> </w:t>
      </w:r>
      <w:r>
        <w:t xml:space="preserve">Spain Valencia</w:t>
      </w:r>
      <w:r>
        <w:t xml:space="preserve">, where large crowds gather frequently, the ability to coordinate emergency responses efficiently can save lives. Telecommunication engineers conduct rigorous stress testing of these networks and implement redundant systems to guarantee reliability.</w:t>
      </w:r>
    </w:p>
    <w:p>
      <w:pPr>
        <w:pStyle w:val="BodyText"/>
      </w:pPr>
      <w:r>
        <w:t xml:space="preserve">Additionally, the rise of digital public safety platforms means that citizens can now report incidents or request help via mobile applications. These apps depend on reliable back-end infrastructure and real-time data exchange. The telecommunication engineer ensures that the latency is low enough for instant communication between callers and dispatch centers, thereby enhancing the overall safety net for residents and visitors in</w:t>
      </w:r>
      <w:r>
        <w:t xml:space="preserve"> </w:t>
      </w:r>
      <w:r>
        <w:t xml:space="preserve">Spain Valencia</w:t>
      </w:r>
      <w:r>
        <w:t xml:space="preserve">.</w:t>
      </w:r>
    </w:p>
    <w:bookmarkEnd w:id="22"/>
    <w:bookmarkStart w:id="23" w:name="economic-development-and-innovation-hubs"/>
    <w:p>
      <w:pPr>
        <w:pStyle w:val="Heading2"/>
      </w:pPr>
      <w:r>
        <w:t xml:space="preserve">Economic Development and Innovation Hubs</w:t>
      </w:r>
    </w:p>
    <w:p>
      <w:pPr>
        <w:pStyle w:val="FirstParagraph"/>
      </w:pPr>
      <w:r>
        <w:t xml:space="preserve">The presence of a skilled telecommunication engineering workforce is a magnet for innovation. In</w:t>
      </w:r>
      <w:r>
        <w:t xml:space="preserve"> </w:t>
      </w:r>
      <w:r>
        <w:t xml:space="preserve">Spain Valencia</w:t>
      </w:r>
      <w:r>
        <w:t xml:space="preserve">, the technology sector is expanding, fueled by university research centers and startup incubators. Telecommunication engineers contribute to this ecosystem by providing technical expertise to startups developing new communication solutions, from satellite internet applications to specialized industrial automation.</w:t>
      </w:r>
    </w:p>
    <w:p>
      <w:pPr>
        <w:pStyle w:val="BodyText"/>
      </w:pPr>
      <w:r>
        <w:t xml:space="preserve">Moreover, the region’s tourism industry benefits immensely from high-quality connectivity. Hotels, resorts, and entertainment venues require seamless Wi-Fi coverage and advanced customer service technologies. Telecommunication engineers collaborate with hospitality businesses to design customized network solutions that enhance the tourist experience. This economic boost helps sustain local businesses and attracts international investment to</w:t>
      </w:r>
      <w:r>
        <w:t xml:space="preserve"> </w:t>
      </w:r>
      <w:r>
        <w:t xml:space="preserve">Spain Valencia</w:t>
      </w:r>
      <w:r>
        <w:t xml:space="preserve">, creating a positive feedback loop where improved infrastructure leads to greater economic activity, which in turn funds further technological upgrades.</w:t>
      </w:r>
    </w:p>
    <w:bookmarkEnd w:id="23"/>
    <w:bookmarkStart w:id="24" w:name="challenges-and-future-outlook"/>
    <w:p>
      <w:pPr>
        <w:pStyle w:val="Heading2"/>
      </w:pPr>
      <w:r>
        <w:t xml:space="preserve">Challenges and Future Outlook</w:t>
      </w:r>
    </w:p>
    <w:p>
      <w:pPr>
        <w:pStyle w:val="FirstParagraph"/>
      </w:pPr>
      <w:r>
        <w:t xml:space="preserve">Despite the progress, telecommunication engineers in</w:t>
      </w:r>
      <w:r>
        <w:t xml:space="preserve"> </w:t>
      </w:r>
      <w:r>
        <w:t xml:space="preserve">Spain Valencia</w:t>
      </w:r>
      <w:r>
        <w:t xml:space="preserve"> </w:t>
      </w:r>
      <w:r>
        <w:t xml:space="preserve">face challenges. These include regulatory hurdles, environmental concerns regarding infrastructure aesthetics in historic areas, and the need for continuous upskilling to keep pace with rapid technological change. Climate change also poses a threat to physical infrastructure, requiring engineers to design more resilient networks capable of withstanding extreme weather events.</w:t>
      </w:r>
    </w:p>
    <w:p>
      <w:pPr>
        <w:pStyle w:val="BodyText"/>
      </w:pPr>
      <w:r>
        <w:t xml:space="preserve">Looking forward, the role will expand into areas such as green telecommunications, focusing on reducing the carbon footprint of network operations. Engineers will need to integrate renewable energy sources into base stations and optimize algorithms for energy efficiency. In</w:t>
      </w:r>
      <w:r>
        <w:t xml:space="preserve"> </w:t>
      </w:r>
      <w:r>
        <w:t xml:space="preserve">Spain Valencia</w:t>
      </w:r>
      <w:r>
        <w:t xml:space="preserve">, where sustainability is a key political and social priority, this shift will be particularly pronounced.</w:t>
      </w:r>
    </w:p>
    <w:bookmarkEnd w:id="24"/>
    <w:bookmarkStart w:id="25" w:name="conclusion"/>
    <w:p>
      <w:pPr>
        <w:pStyle w:val="Heading2"/>
      </w:pPr>
      <w:r>
        <w:t xml:space="preserve">Conclusion</w:t>
      </w:r>
    </w:p>
    <w:p>
      <w:pPr>
        <w:pStyle w:val="FirstParagraph"/>
      </w:pPr>
      <w:r>
        <w:t xml:space="preserve">The telecommunication engineer is far more than a technician working with cables and antennas; they are strategic enablers of modern society. In the vibrant context of</w:t>
      </w:r>
      <w:r>
        <w:t xml:space="preserve"> </w:t>
      </w:r>
      <w:r>
        <w:t xml:space="preserve">Spain Valencia</w:t>
      </w:r>
      <w:r>
        <w:t xml:space="preserve">, their work underpins economic vitality, public safety, and social inclusion. As the region continues to evolve into a smart, connected city, the demand for skilled professionals who can design and maintain these critical systems will only grow. The contributions of telecommunication engineers are essential in ensuring that</w:t>
      </w:r>
      <w:r>
        <w:t xml:space="preserve"> </w:t>
      </w:r>
      <w:r>
        <w:t xml:space="preserve">Spain Valencia</w:t>
      </w:r>
      <w:r>
        <w:t xml:space="preserve"> </w:t>
      </w:r>
      <w:r>
        <w:t xml:space="preserve">remains competitive, safe, and forward-looking in the digital age.</w:t>
      </w:r>
    </w:p>
    <w:p>
      <w:pPr>
        <w:pStyle w:val="BodyText"/>
      </w:pPr>
      <w:r>
        <w:t xml:space="preserve">Ultimately, the story of</w:t>
      </w:r>
      <w:r>
        <w:t xml:space="preserve"> </w:t>
      </w:r>
      <w:r>
        <w:t xml:space="preserve">Spain Valencia</w:t>
      </w:r>
      <w:r>
        <w:t xml:space="preserve">'s development is increasingly a story written in data and transmitted through waves. It is the telecommunication engineer who writes that code and sends those signals, making them indispensable to the region's future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Spain Valencia</dc:title>
  <dc:creator/>
  <dc:language>en</dc:language>
  <cp:keywords/>
  <dcterms:created xsi:type="dcterms:W3CDTF">2026-07-29T09:38:51Z</dcterms:created>
  <dcterms:modified xsi:type="dcterms:W3CDTF">2026-07-29T09:38:51Z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