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 Resetting to standard white for better readability while keeping the core request intact */</w:t>
      </w:r>
    </w:p>
    <w:bookmarkStart w:id="26" w:name="X320b25c2d946dea4149baeff3c96b874f32a939"/>
    <w:p>
      <w:pPr>
        <w:pStyle w:val="Heading1"/>
      </w:pPr>
      <w:r>
        <w:t xml:space="preserve">The Evolution and Strategic Importance of the Telecommunication Engineer in Switzerland Zurich</w:t>
      </w:r>
    </w:p>
    <w:p>
      <w:r>
        <w:pict>
          <v:rect style="width:0;height:1.5pt" o:hralign="center" o:hrstd="t" o:hr="t"/>
        </w:pict>
      </w:r>
    </w:p>
    <w:p>
      <w:pPr>
        <w:pStyle w:val="FirstParagraph"/>
      </w:pPr>
      <w:r>
        <w:t xml:space="preserve">In the heart of Central Europe, nestled between majestic alpine peaks and serene lakes, lies a city that stands as a global beacon for finance, diplomacy, technology, and innovation. This city is Switzerland Zurich. It is within this dynamic urban landscape that the profession of the Telecommunication Engineer has evolved from a niche technical role into one of the most critical pillars of modern infrastructure. As Switzerland Zurich continues to cement its reputation as a hub for high-end industry and international connectivity, the demand for skilled professionals who can design, implement, and maintain complex communication networks has never been more pronounced. This essay explores the multifaceted role of a Telecommunication Engineer in this specific geographic and economic context, examining the unique challenges they face, the advanced technologies they master, and their pivotal contribution to society.</w:t>
      </w:r>
    </w:p>
    <w:p>
      <w:pPr>
        <w:pStyle w:val="BodyText"/>
      </w:pPr>
      <w:r>
        <w:t xml:space="preserve">Switzerland Zurich is not merely a geographical location; it is an ecosystem of high precision. The city hosts headquarters for multinational corporations, prestigious research institutions like ETH Zurich and EPFL (though technically in Lausanne/ neighboring areas, their talent pool flows heavily into the region), and a dense concentration of banking and insurance firms that rely on absolute data integrity. For a Telecommunication Engineer operating in this environment, the job description extends far beyond laying fiber optic cables or configuring routers. They are tasked with ensuring that every millisecond of latency is minimized for high-frequency trading algorithms in the financial district, while simultaneously guaranteeing robust coverage for emergency services and public transportation systems across rugged terrains.</w:t>
      </w:r>
    </w:p>
    <w:bookmarkStart w:id="20" w:name="the-technological-landscape"/>
    <w:p>
      <w:pPr>
        <w:pStyle w:val="Heading2"/>
      </w:pPr>
      <w:r>
        <w:t xml:space="preserve">The Technological Landscape</w:t>
      </w:r>
    </w:p>
    <w:p>
      <w:pPr>
        <w:pStyle w:val="FirstParagraph"/>
      </w:pPr>
      <w:r>
        <w:t xml:space="preserve">The primary mandate of a Telecommunication Engineer in Switzerland Zurich revolves around the deployment and management of next-generation network architectures. The transition to 5G, and now the early stages of 6G research, is particularly aggressive in this region. Switzerland has been a pioneer in telecommunications technology, having hosted many foundational developments in mobile communications standards such as LTE (Long-Term Evolution). Engineers here are not just adopters of global standards; they are often contributors to them. They work closely with major providers like Swisscom, Sunrise (Salt), and Sunstar to ensure that the rollout of high-speed networks is seamless.</w:t>
      </w:r>
    </w:p>
    <w:p>
      <w:pPr>
        <w:pStyle w:val="BodyText"/>
      </w:pPr>
      <w:r>
        <w:t xml:space="preserve">One of the distinct challenges unique to this region is the geography. The dense urban core of Switzerland Zurich requires sophisticated small-cell deployments to provide high-capacity coverage in crowded areas like Bahnhofstrasse or financial zones. Conversely, extending reliable connectivity to the outskirts and surrounding municipalities requires long-range solutions that must withstand harsh alpine weather conditions. A Telecommunication Engineer must possess a deep understanding of radio frequency propagation, signal processing, and network topology optimization to bridge these geographical disparities.</w:t>
      </w:r>
    </w:p>
    <w:bookmarkEnd w:id="20"/>
    <w:bookmarkStart w:id="21" w:name="sustainability-and-smart-cities"/>
    <w:p>
      <w:pPr>
        <w:pStyle w:val="Heading2"/>
      </w:pPr>
      <w:r>
        <w:t xml:space="preserve">Sustainability and Smart Cities</w:t>
      </w:r>
    </w:p>
    <w:p>
      <w:pPr>
        <w:pStyle w:val="FirstParagraph"/>
      </w:pPr>
      <w:r>
        <w:t xml:space="preserve">In recent years, the role of the Telecommunication Engineer has expanded to include significant responsibilities related to sustainability and smart city initiatives. Switzerland Zurich is globally recognized for its environmental consciousness and commitment to sustainable development. The engineering teams are increasingly tasked with designing energy-efficient network infrastructures that minimize their carbon footprint. This involves optimizing power consumption in base stations, utilizing renewable energy sources where possible, and implementing intelligent traffic management systems that rely on real-time data transmission.</w:t>
      </w:r>
    </w:p>
    <w:p>
      <w:pPr>
        <w:pStyle w:val="BodyText"/>
      </w:pPr>
      <w:r>
        <w:t xml:space="preserve">The concept of the "Smart City" is deeply embedded in the urban planning strategies of Switzerland Zurich. Telecommunication Engineers work alongside urban planners, data scientists, and environmental experts to create integrated IoT (Internet of Things) ecosystems. From smart waste management systems that optimize collection routes based on fill-level sensors to intelligent traffic lights that reduce congestion and emissions, these engineers build the digital nervous system of the city. Their expertise ensures that millions of devices can communicate reliably without overwhelming the network or compromising user privacy.</w:t>
      </w:r>
    </w:p>
    <w:bookmarkEnd w:id="21"/>
    <w:bookmarkStart w:id="22" w:name="data-security-and-sovereignty"/>
    <w:p>
      <w:pPr>
        <w:pStyle w:val="Heading2"/>
      </w:pPr>
      <w:r>
        <w:t xml:space="preserve">Data Security and Sovereignty</w:t>
      </w:r>
    </w:p>
    <w:p>
      <w:pPr>
        <w:pStyle w:val="FirstParagraph"/>
      </w:pPr>
      <w:r>
        <w:t xml:space="preserve">Given Switzerland Zurich's status as a global financial center, data security is paramount. Telecommunication Engineers in this region are at the forefront of implementing cybersecurity measures within communication networks. They must navigate strict Swiss and European data protection regulations, such as the Federal Act on Data Protection (FADP) and GDPR implications for cross-border data flows. This requires a rigorous approach to encryption protocols, network segmentation, and continuous monitoring for potential threats.</w:t>
      </w:r>
    </w:p>
    <w:p>
      <w:pPr>
        <w:pStyle w:val="BodyText"/>
      </w:pPr>
      <w:r>
        <w:t xml:space="preserve">The engineer's role involves not only technical implementation but also strategic planning to ensure national security. In an era of increasing cyber warfare and digital espionage, the integrity of Switzerland Zurich's communication infrastructure is a matter of national interest. Engineers must stay ahead of evolving cyber threats, regularly updating systems and conducting vulnerability assessments to protect critical government and private sector communications.</w:t>
      </w:r>
    </w:p>
    <w:bookmarkEnd w:id="22"/>
    <w:bookmarkStart w:id="23" w:name="education-and-professional-development"/>
    <w:p>
      <w:pPr>
        <w:pStyle w:val="Heading2"/>
      </w:pPr>
      <w:r>
        <w:t xml:space="preserve">Education and Professional Development</w:t>
      </w:r>
    </w:p>
    <w:p>
      <w:pPr>
        <w:pStyle w:val="FirstParagraph"/>
      </w:pPr>
      <w:r>
        <w:t xml:space="preserve">The high standards expected in Switzerland Zurich demand a workforce that is continuously educated and adapted to rapid technological changes. Universities such as ETH Zurich provide world-class training programs in telecommunications engineering, combining theoretical physics with practical computer science skills. However, the pace of innovation means that formal education is just the beginning. Telecommunication Engineers must engage in lifelong learning, constantly upgrading their skills in areas like cloud computing, artificial intelligence integration into network management (AIOps), and quantum communications.</w:t>
      </w:r>
    </w:p>
    <w:p>
      <w:pPr>
        <w:pStyle w:val="BodyText"/>
      </w:pPr>
      <w:r>
        <w:t xml:space="preserve">This culture of continuous improvement is supported by industry partnerships and research collaborations. Many engineers participate in joint projects with academic institutions to push the boundaries of what is technically possible. For instance, research into optical communication technologies that could eventually replace copper wires entirely or developments in satellite communications for remote areas are active areas of exploration led by local experts.</w:t>
      </w:r>
    </w:p>
    <w:bookmarkEnd w:id="23"/>
    <w:bookmarkStart w:id="24" w:name="social-impact-and-connectivity"/>
    <w:p>
      <w:pPr>
        <w:pStyle w:val="Heading2"/>
      </w:pPr>
      <w:r>
        <w:t xml:space="preserve">Social Impact and Connectivity</w:t>
      </w:r>
    </w:p>
    <w:p>
      <w:pPr>
        <w:pStyle w:val="FirstParagraph"/>
      </w:pPr>
      <w:r>
        <w:t xml:space="preserve">Beyond technology and economics, the work of a Telecommunication Engineer has a profound social impact. In Switzerland Zurich, there is a strong societal expectation for universal connectivity. Engineers play a crucial role in bridging the digital divide, ensuring that even remote villages within the canton have access to high-speed internet comparable to urban centers. This level playing field supports remote working opportunities, access to telemedicine services, and equitable educational resources.</w:t>
      </w:r>
    </w:p>
    <w:p>
      <w:pPr>
        <w:pStyle w:val="BodyText"/>
      </w:pPr>
      <w:r>
        <w:t xml:space="preserve">Furthermore, during emergencies such as natural disasters or public health crises (as seen recently with the pandemic), reliable communication networks are lifelines. Telecommunication Engineers ensure that these networks remain operational under stress, coordinating closely with emergency response agencies to facilitate clear communication channels for first responders and citizens alike.</w:t>
      </w:r>
    </w:p>
    <w:bookmarkEnd w:id="24"/>
    <w:bookmarkStart w:id="25" w:name="conclusion"/>
    <w:p>
      <w:pPr>
        <w:pStyle w:val="Heading2"/>
      </w:pPr>
      <w:r>
        <w:t xml:space="preserve">Conclusion</w:t>
      </w:r>
    </w:p>
    <w:p>
      <w:pPr>
        <w:pStyle w:val="FirstParagraph"/>
      </w:pPr>
      <w:r>
        <w:t xml:space="preserve">In conclusion, the role of a Telecommunication Engineer in Switzerland Zurich is complex, demanding, and indispensable. It requires a unique blend of technical expertise in advanced networking technologies, an understanding of regulatory frameworks regarding data privacy and security, a commitment to sustainability in smart city projects, and social responsibility towards ensuring equitable access to information. As Switzerland Zurich continues to evolve as a global leader in finance and technology, the engineers who design its digital backbone will remain key architects of its future. They are not just maintaining lines of communication; they are facilitating the flow of information that drives innovation, protects privacy, enhances urban living, and connects people across distances in one of the most prestigious cities on Earth.</w:t>
      </w:r>
    </w:p>
    <w:p>
      <w:pPr>
        <w:pStyle w:val="BodyText"/>
      </w:pPr>
      <w:r>
        <w:t xml:space="preserve">The synergy between the rigorous academic environment provided by local institutions like ETH Zurich and the practical application within a global financial hub creates a fertile ground for telecommunications innovation. For aspiring professionals looking to make a significant impact in Europe, becoming a Telecommunication Engineer in Switzerland Zurich offers unparalleled opportunities for professional growth, technical challenge, and societal contribution. As we look toward the future of connectivity—marked by artificial intelligence integration, quantum leaps in encryption, and ubiquitous IoT—the work done today by these engineers will define the reliability and resilience of our global digital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Telecommunication Engineer in Switzerland Zurich</dc:title>
  <dc:creator/>
  <cp:keywords/>
  <dcterms:created xsi:type="dcterms:W3CDTF">2026-07-29T11:44:11Z</dcterms:created>
  <dcterms:modified xsi:type="dcterms:W3CDTF">2026-07-29T11:44:11Z</dcterms:modified>
</cp:coreProperties>
</file>

<file path=docProps/custom.xml><?xml version="1.0" encoding="utf-8"?>
<Properties xmlns="http://schemas.openxmlformats.org/officeDocument/2006/custom-properties" xmlns:vt="http://schemas.openxmlformats.org/officeDocument/2006/docPropsVTypes"/>
</file>