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c58bf834c996db67dc2a4283095f6a96dc6d7da"/>
    <w:p>
      <w:pPr>
        <w:pStyle w:val="Heading1"/>
      </w:pPr>
      <w:r>
        <w:t xml:space="preserve">The Vital Role of the Telecommunication Engineer in Turkey Istanbul</w:t>
      </w:r>
    </w:p>
    <w:p>
      <w:pPr>
        <w:pStyle w:val="FirstParagraph"/>
      </w:pPr>
      <w:r>
        <w:rPr>
          <w:bCs/>
          <w:b/>
        </w:rPr>
        <w:t xml:space="preserve">Introduction</w:t>
      </w:r>
    </w:p>
    <w:p>
      <w:pPr>
        <w:pStyle w:val="BodyText"/>
      </w:pPr>
      <w:r>
        <w:t xml:space="preserve">In the bustling heart of Eurasia, where ancient history converges with cutting-edge technology, lies one of the world’s most dynamic cities: Turkey Istanbul. This metropolis serves as a unique geographical and cultural bridge between Europe and Asia, a role that extends seamlessly into its technological infrastructure. At the core of this digital transformation stands a critical professional figure: the Telecommunication Engineer. In Turkey Istanbul, the work of these engineers is not merely about connecting devices; it is about facilitating economic growth, enhancing public safety, preserving cultural heritage through digital archives, and ensuring that millions of residents and visitors remain connected in an increasingly hyper-connected world. This essay explores the multifaceted responsibilities and significance of the Telecommunication Engineer within the specific context of Turkey Istanbul.</w:t>
      </w:r>
    </w:p>
    <w:p>
      <w:pPr>
        <w:pStyle w:val="BodyText"/>
      </w:pPr>
      <w:r>
        <w:rPr>
          <w:bCs/>
          <w:b/>
        </w:rPr>
        <w:t xml:space="preserve">The Geographical Challenge: Bridging Two Continents</w:t>
      </w:r>
    </w:p>
    <w:p>
      <w:pPr>
        <w:pStyle w:val="BodyText"/>
      </w:pPr>
      <w:r>
        <w:t xml:space="preserve">Turkey Istanbul is geographically unique, straddling two continents separated by the Bosphorus Strait. This dual-continental location presents immense engineering challenges for connectivity. A Telecommunication Engineer working in this region must design networks that are robust enough to handle the high density of urban populations while simultaneously spanning across water and land barriers. The task involves laying submarine fiber optic cables across the Bosphorus and connecting them to terrestrial networks on both the European and Asian sides. These engineers must navigate complex topographical maps, ensuring that signal latency is minimized for financial transactions in Istanbul’s bustling business districts while maintaining high-speed internet access in historic neighborhoods like Sultanahmet or Galata. The expertise required to manage this hybrid infrastructure makes the Telecommunication Engineer an indispensable asset to the city’s operational continuity.</w:t>
      </w:r>
    </w:p>
    <w:p>
      <w:pPr>
        <w:pStyle w:val="BodyText"/>
      </w:pPr>
      <w:r>
        <w:rPr>
          <w:bCs/>
          <w:b/>
        </w:rPr>
        <w:t xml:space="preserve">Driving Digital Transformation and Economic Growth</w:t>
      </w:r>
    </w:p>
    <w:p>
      <w:pPr>
        <w:pStyle w:val="BodyText"/>
      </w:pPr>
      <w:r>
        <w:t xml:space="preserve">Turkey has been aggressively pursuing digital transformation initiatives in recent years, aiming to become a regional tech hub. In Turkey Istanbul, this ambition translates into massive investments in 5G networks, Internet of Things (IoT) solutions, and smart city infrastructure. Telecommunication Engineers are the architects behind these advancements. They design and maintain the backbone networks that support e-government services, which have become increasingly prevalent in Turkey to improve bureaucratic efficiency. Furthermore, as Istanbul hosts numerous startups and multinational corporations, reliable high-speed connectivity is a prerequisite for business operations. Engineers ensure that data centers operate efficiently and that cloud computing resources are accessible to local enterprises. By ensuring network stability and speed, they directly contribute to the economic vitality of Turkey Istanbul, enabling local businesses to compete globally.</w:t>
      </w:r>
    </w:p>
    <w:p>
      <w:pPr>
        <w:pStyle w:val="BodyText"/>
      </w:pPr>
      <w:r>
        <w:rPr>
          <w:bCs/>
          <w:b/>
        </w:rPr>
        <w:t xml:space="preserve">Smart City Initiatives: Enhancing Urban Life</w:t>
      </w:r>
    </w:p>
    <w:p>
      <w:pPr>
        <w:pStyle w:val="BodyText"/>
      </w:pPr>
      <w:r>
        <w:t xml:space="preserve">A key focus for modern urban management in Turkey Istanbul is the development of "Smart City" ecosystems. Here, the role of the Telecommunication Engineer expands beyond traditional network maintenance to include integrating various urban systems. This involves connecting traffic lights to central management systems to reduce congestion, monitoring environmental sensors for air quality and noise levels, and supporting smart energy grids that optimize electricity usage across residential and commercial buildings in Turkey Istanbul. For instance, engineers work on deploying low-power wide-area networks (LPWAN) that allow thousands of sensors to communicate data back to city administrators without draining battery life or requiring excessive bandwidth. These innovations improve the quality of life for citizens, reduce carbon footprints, and make public services more responsive and efficient.</w:t>
      </w:r>
    </w:p>
    <w:p>
      <w:pPr>
        <w:pStyle w:val="BodyText"/>
      </w:pPr>
      <w:r>
        <w:rPr>
          <w:bCs/>
          <w:b/>
        </w:rPr>
        <w:t xml:space="preserve">Resilience in a Seismic Zone</w:t>
      </w:r>
    </w:p>
    <w:p>
      <w:pPr>
        <w:pStyle w:val="BodyText"/>
      </w:pPr>
      <w:r>
        <w:t xml:space="preserve">Turkey Istanbul is located near active fault lines, making seismic resilience a paramount concern for infrastructure. Telecommunication Engineers play a crucial role in disaster preparedness and response. They design redundant network architectures that can withstand natural disasters, ensuring that communication lines remain open during earthquakes or floods when they are needed most. In Turkey Istanbul, where the potential risk is high, engineers implement failover systems and backup power solutions for critical telecommunications nodes. This technical foresight ensures that emergency services—police, fire departments, and medical teams—can coordinate effectively during crises. The ability of the network to survive catastrophic events is a direct result of rigorous engineering practices and strategic planning executed by these professionals.</w:t>
      </w:r>
    </w:p>
    <w:p>
      <w:pPr>
        <w:pStyle w:val="BodyText"/>
      </w:pPr>
      <w:r>
        <w:rPr>
          <w:bCs/>
          <w:b/>
        </w:rPr>
        <w:t xml:space="preserve">Tourism and Connectivity</w:t>
      </w:r>
    </w:p>
    <w:p>
      <w:pPr>
        <w:pStyle w:val="BodyText"/>
      </w:pPr>
      <w:r>
        <w:t xml:space="preserve">As one of the most visited cities in the world, Turkey Istanbul relies heavily on tourism. Tourists expect seamless connectivity to share their experiences, navigate using digital maps, and book services on the go. Telecommunication Engineers work closely with service providers to ensure adequate coverage in tourist hotspots such as Hagia Sophia, Topkapi Palace, and Grand Bazaar. They manage network load balancing during peak seasons to prevent congestion and degradation of service quality. The presence of robust Wi-Fi networks in public spaces and hotels is often facilitated by engineers who plan capacity upgrades in anticipation of seasonal influxes. By maintaining high standards of connectivity, they enhance the visitor experience, which in turn supports the local hospitality industry.</w:t>
      </w:r>
    </w:p>
    <w:p>
      <w:pPr>
        <w:pStyle w:val="BodyText"/>
      </w:pPr>
      <w:r>
        <w:rPr>
          <w:bCs/>
          <w:b/>
        </w:rPr>
        <w:t xml:space="preserve">Ethical and Regulatory Compliance</w:t>
      </w:r>
    </w:p>
    <w:p>
      <w:pPr>
        <w:pStyle w:val="BodyText"/>
      </w:pPr>
      <w:r>
        <w:t xml:space="preserve">In Turkey Istanbul, Telecommunication Engineers must also navigate a complex regulatory environment. They are responsible for ensuring that their installations comply with national telecommunications regulations set by the Information and Communication Technologies Authority (BTK). This includes adhering to privacy laws, spectrum management rules, and security standards. As data becomes increasingly valuable, engineers must implement cybersecurity measures to protect user data from breaches. In a city as sensitive and strategic as Turkey Istanbul, maintaining the integrity of communication networks is not just a technical requirement but a matter of national security.</w:t>
      </w:r>
    </w:p>
    <w:p>
      <w:pPr>
        <w:pStyle w:val="BodyText"/>
      </w:pPr>
      <w:r>
        <w:rPr>
          <w:bCs/>
          <w:b/>
        </w:rPr>
        <w:t xml:space="preserve">Conclusion</w:t>
      </w:r>
    </w:p>
    <w:p>
      <w:pPr>
        <w:pStyle w:val="BodyText"/>
      </w:pPr>
      <w:r>
        <w:t xml:space="preserve">The Telecommunication Engineer in Turkey Istanbul is far more than a technician who fixes wires; they are pivotal agents of modernization and stability. From bridging the geographical divide between Europe and Asia to supporting smart city initiatives, ensuring disaster resilience, and boosting the economy through digital infrastructure, their work underpins the functionality of this historic yet forward-looking city. As Turkey Istanbul continues to grow as a global hub for trade, culture, and technology, the demand for skilled Telecommunication Engineers will only increase. Their expertise ensures that the ancient soul of Istanbul beats in sync with the digital pulse of the 21st century, making them essential contributors to the city’s ongoing story.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Telecommunication Engineer in Turkey Istanbul: Bridging Tradition and Modernity</dc:title>
  <dc:creator/>
  <cp:keywords/>
  <dcterms:created xsi:type="dcterms:W3CDTF">2026-07-29T16:52:57Z</dcterms:created>
  <dcterms:modified xsi:type="dcterms:W3CDTF">2026-07-29T16:52:57Z</dcterms:modified>
</cp:coreProperties>
</file>

<file path=docProps/custom.xml><?xml version="1.0" encoding="utf-8"?>
<Properties xmlns="http://schemas.openxmlformats.org/officeDocument/2006/custom-properties" xmlns:vt="http://schemas.openxmlformats.org/officeDocument/2006/docPropsVTypes"/>
</file>