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d64bb3c36cc8f0aadf0bbb2cf81aad398e79523"/>
    <w:p>
      <w:pPr>
        <w:pStyle w:val="Heading1"/>
      </w:pPr>
      <w:r>
        <w:t xml:space="preserve">The Backbone of a Global City: The Role of the Telecommunication Engineer in United Kingdom London</w:t>
      </w:r>
    </w:p>
    <w:p>
      <w:pPr>
        <w:pStyle w:val="FirstParagraph"/>
      </w:pPr>
      <w:r>
        <w:t xml:space="preserve">In the modern era, connectivity is not merely a convenience; it is the lifeblood of economic activity, social interaction, and public safety. Nowhere is this truth more evident than in</w:t>
      </w:r>
      <w:r>
        <w:t xml:space="preserve"> </w:t>
      </w:r>
      <w:r>
        <w:rPr>
          <w:bCs/>
          <w:b/>
        </w:rPr>
        <w:t xml:space="preserve">United Kingdom London</w:t>
      </w:r>
      <w:r>
        <w:t xml:space="preserve">, a city that serves as a pivotal nexus for global finance, culture, and politics. Within this dynamic metropolis stands the unsung hero of digital infrastructure: the</w:t>
      </w:r>
      <w:r>
        <w:t xml:space="preserve"> </w:t>
      </w:r>
      <w:r>
        <w:rPr>
          <w:bCs/>
          <w:b/>
        </w:rPr>
        <w:t xml:space="preserve">Telecommunication Engineer</w:t>
      </w:r>
      <w:r>
        <w:t xml:space="preserve">. This essay explores the critical role these professionals play in maintaining and evolving the complex networks that sustain one of the world’s most vital urban centers.</w:t>
      </w:r>
    </w:p>
    <w:bookmarkStart w:id="20" w:name="X329e0da5c1dd4ff1d8b87a154e73158067de8ca"/>
    <w:p>
      <w:pPr>
        <w:pStyle w:val="Heading2"/>
      </w:pPr>
      <w:r>
        <w:t xml:space="preserve">The Digital Landscape of United Kingdom London</w:t>
      </w:r>
    </w:p>
    <w:p>
      <w:pPr>
        <w:pStyle w:val="FirstParagraph"/>
      </w:pPr>
      <w:r>
        <w:t xml:space="preserve">To understand the necessity of specialized engineering expertise, one must first appreciate the unique technological environment of</w:t>
      </w:r>
      <w:r>
        <w:t xml:space="preserve"> </w:t>
      </w:r>
      <w:r>
        <w:rPr>
          <w:bCs/>
          <w:b/>
        </w:rPr>
        <w:t xml:space="preserve">United Kingdom London</w:t>
      </w:r>
      <w:r>
        <w:t xml:space="preserve">. As a leading global financial hub, often referred to as a "global city," London requires ultra-low latency connections for high-frequency trading and secure data transmission for major banking institutions. Simultaneously, it is home to millions of residents who rely on seamless mobile connectivity for daily life, remote work, and education. The infrastructure here is not static; it is a rapidly evolving ecosystem that must accommodate the Internet of Things (IoT), 5G expansion, and the emerging demands of artificial intelligence.</w:t>
      </w:r>
    </w:p>
    <w:p>
      <w:pPr>
        <w:pStyle w:val="BodyText"/>
      </w:pPr>
      <w:r>
        <w:t xml:space="preserve">The sheer density of</w:t>
      </w:r>
      <w:r>
        <w:t xml:space="preserve"> </w:t>
      </w:r>
      <w:r>
        <w:rPr>
          <w:bCs/>
          <w:b/>
        </w:rPr>
        <w:t xml:space="preserve">United Kingdom London</w:t>
      </w:r>
      <w:r>
        <w:t xml:space="preserve"> </w:t>
      </w:r>
      <w:r>
        <w:t xml:space="preserve">presents unique engineering challenges. From the historic cobblestone streets of Westminster to the glass towers of Canary Wharf, laying fiber optic cables and erecting cell towers requires precision, creativity, and a deep understanding of both ancient architecture and cutting-edge technology. It is within this complex tapestry that the</w:t>
      </w:r>
      <w:r>
        <w:t xml:space="preserve"> </w:t>
      </w:r>
      <w:r>
        <w:rPr>
          <w:bCs/>
          <w:b/>
        </w:rPr>
        <w:t xml:space="preserve">Telecommunication Engineer</w:t>
      </w:r>
      <w:r>
        <w:t xml:space="preserve"> </w:t>
      </w:r>
      <w:r>
        <w:t xml:space="preserve">operates as an essential architect of modern society.</w:t>
      </w:r>
    </w:p>
    <w:bookmarkEnd w:id="20"/>
    <w:bookmarkStart w:id="21" w:name="X2136264d18886cd9f8b51297442e6d4d5ec4859"/>
    <w:p>
      <w:pPr>
        <w:pStyle w:val="Heading2"/>
      </w:pPr>
      <w:r>
        <w:t xml:space="preserve">The Core Responsibilities of the Telecommunication Engineer</w:t>
      </w:r>
    </w:p>
    <w:p>
      <w:pPr>
        <w:pStyle w:val="FirstParagraph"/>
      </w:pPr>
      <w:r>
        <w:t xml:space="preserve">A</w:t>
      </w:r>
      <w:r>
        <w:t xml:space="preserve"> </w:t>
      </w:r>
      <w:r>
        <w:rPr>
          <w:bCs/>
          <w:b/>
        </w:rPr>
        <w:t xml:space="preserve">Telecommunication Engineer</w:t>
      </w:r>
      <w:r>
        <w:t xml:space="preserve"> </w:t>
      </w:r>
      <w:r>
        <w:t xml:space="preserve">in London is tasked with designing, developing, and maintaining systems that enable communication over distances. This role has evolved significantly from traditional telephone exchanges to encompass sophisticated digital networks. The primary responsibility involves the deployment of fiber-to-the-premises (FTTP) technologies, ensuring that high-speed broadband reaches every corner of the city. Engineers must analyze signal propagation issues caused by London’s diverse building materials, such as reinforced concrete in skyscrapers or lead-lined windows in historic buildings, which can severely attenuate radio signals.</w:t>
      </w:r>
    </w:p>
    <w:p>
      <w:pPr>
        <w:pStyle w:val="BodyText"/>
      </w:pPr>
      <w:r>
        <w:t xml:space="preserve">Furthermore,</w:t>
      </w:r>
      <w:r>
        <w:t xml:space="preserve"> </w:t>
      </w:r>
      <w:r>
        <w:rPr>
          <w:bCs/>
          <w:b/>
        </w:rPr>
        <w:t xml:space="preserve">Telecommunication Engineer</w:t>
      </w:r>
      <w:r>
        <w:t xml:space="preserve">s are responsible for the integration of 5G networks. This technology promises gigabit-speed connectivity and is crucial for supporting smart city initiatives in</w:t>
      </w:r>
      <w:r>
        <w:t xml:space="preserve"> </w:t>
      </w:r>
      <w:r>
        <w:rPr>
          <w:bCs/>
          <w:b/>
        </w:rPr>
        <w:t xml:space="preserve">United Kingdom London</w:t>
      </w:r>
      <w:r>
        <w:t xml:space="preserve">. These engineers work closely with network operators like BT, Vodafone, and Three to plan cell site locations, conduct drive tests to measure signal strength, and troubleshoot interference issues. Their work ensures that the promise of low latency and high bandwidth is delivered reliably to users across the capital.</w:t>
      </w:r>
    </w:p>
    <w:bookmarkEnd w:id="21"/>
    <w:bookmarkStart w:id="22" w:name="Xb4ad0d542432fca520c3b683967f087418856bc"/>
    <w:p>
      <w:pPr>
        <w:pStyle w:val="Heading2"/>
      </w:pPr>
      <w:r>
        <w:t xml:space="preserve">Challenges Specific to United Kingdom London</w:t>
      </w:r>
    </w:p>
    <w:p>
      <w:pPr>
        <w:pStyle w:val="FirstParagraph"/>
      </w:pPr>
      <w:r>
        <w:t xml:space="preserve">The geographic and regulatory landscape of</w:t>
      </w:r>
      <w:r>
        <w:t xml:space="preserve"> </w:t>
      </w:r>
      <w:r>
        <w:rPr>
          <w:bCs/>
          <w:b/>
        </w:rPr>
        <w:t xml:space="preserve">United Kingdom London</w:t>
      </w:r>
      <w:r>
        <w:t xml:space="preserve"> </w:t>
      </w:r>
      <w:r>
        <w:t xml:space="preserve">poses distinct hurdles for infrastructure development. Historic preservation laws often restrict the visual impact of new infrastructure. Consequently, a</w:t>
      </w:r>
      <w:r>
        <w:t xml:space="preserve"> </w:t>
      </w:r>
      <w:r>
        <w:rPr>
          <w:bCs/>
          <w:b/>
        </w:rPr>
        <w:t xml:space="preserve">Telecommunication Engineer</w:t>
      </w:r>
      <w:r>
        <w:t xml:space="preserve">. must often employ stealth technology, disguising antennas as street lamps or bird perches to comply with local planning permissions set by the Greater London Authority (GLA). This requires a blend of technical expertise and diplomatic negotiation skills.</w:t>
      </w:r>
    </w:p>
    <w:p>
      <w:pPr>
        <w:pStyle w:val="BodyText"/>
      </w:pPr>
      <w:r>
        <w:t xml:space="preserve">Additionally, the physical congestion of underground utilities in</w:t>
      </w:r>
      <w:r>
        <w:t xml:space="preserve"> </w:t>
      </w:r>
      <w:r>
        <w:rPr>
          <w:bCs/>
          <w:b/>
        </w:rPr>
        <w:t xml:space="preserve">United Kingdom London</w:t>
      </w:r>
      <w:r>
        <w:t xml:space="preserve"> </w:t>
      </w:r>
      <w:r>
        <w:t xml:space="preserve">is legendary. Tunnels are packed with steam pipes, water mains, gas lines, and existing communication cables. Digging for new fiber routes requires meticulous planning to avoid damaging critical services. Here, the</w:t>
      </w:r>
      <w:r>
        <w:t xml:space="preserve"> </w:t>
      </w:r>
      <w:r>
        <w:rPr>
          <w:bCs/>
          <w:b/>
        </w:rPr>
        <w:t xml:space="preserve">Telecommunication Engineer</w:t>
      </w:r>
      <w:r>
        <w:t xml:space="preserve">. utilizes advanced surveying tools and Geographic Information Systems (GIS) to map out safe pathways for new installations, ensuring minimal disruption to the city’s daily rhythm.</w:t>
      </w:r>
    </w:p>
    <w:bookmarkEnd w:id="22"/>
    <w:bookmarkStart w:id="23" w:name="Xb38f7186e9698696a656fd84b77bf7646fd24e4"/>
    <w:p>
      <w:pPr>
        <w:pStyle w:val="Heading2"/>
      </w:pPr>
      <w:r>
        <w:t xml:space="preserve">The Role in Public Safety and Emergency Response</w:t>
      </w:r>
    </w:p>
    <w:p>
      <w:pPr>
        <w:pStyle w:val="FirstParagraph"/>
      </w:pPr>
      <w:r>
        <w:t xml:space="preserve">Beyond commercial applications, the work of a</w:t>
      </w:r>
      <w:r>
        <w:t xml:space="preserve"> </w:t>
      </w:r>
      <w:r>
        <w:rPr>
          <w:bCs/>
          <w:b/>
        </w:rPr>
        <w:t xml:space="preserve">Telecommunication Engineer</w:t>
      </w:r>
      <w:r>
        <w:t xml:space="preserve">. is a matter of public safety. In</w:t>
      </w:r>
      <w:r>
        <w:t xml:space="preserve"> </w:t>
      </w:r>
      <w:r>
        <w:rPr>
          <w:bCs/>
          <w:b/>
        </w:rPr>
        <w:t xml:space="preserve">United Kingdom London</w:t>
      </w:r>
      <w:r>
        <w:t xml:space="preserve">, emergency services rely heavily on robust communication networks. During major events, such as the London Marathon or New Year’s Eve celebrations at the Thames, network capacity must be drastically increased to handle millions of users simultaneously. Engineers deploy temporary cell towers and boosters to prevent congestion that could hinder emergency calls.</w:t>
      </w:r>
    </w:p>
    <w:p>
      <w:pPr>
        <w:pStyle w:val="BodyText"/>
      </w:pPr>
      <w:r>
        <w:t xml:space="preserve">In the event of a crisis or natural disaster, maintaining communication is paramount.</w:t>
      </w:r>
      <w:r>
        <w:t xml:space="preserve"> </w:t>
      </w:r>
      <w:r>
        <w:rPr>
          <w:bCs/>
          <w:b/>
        </w:rPr>
        <w:t xml:space="preserve">Telecommunication Engineer</w:t>
      </w:r>
      <w:r>
        <w:t xml:space="preserve">s design redundant systems that can failover seamlessly if primary nodes are compromised. This resilience is built into the core architecture of the networks they manage, ensuring that first responders and citizens remain connected when it matters most.</w:t>
      </w:r>
    </w:p>
    <w:bookmarkEnd w:id="23"/>
    <w:bookmarkStart w:id="24" w:name="X51d3aa75d211df35bcf9b88607e041b2e431375"/>
    <w:p>
      <w:pPr>
        <w:pStyle w:val="Heading2"/>
      </w:pPr>
      <w:r>
        <w:t xml:space="preserve">The Future Outlook: Sustainability and Innovation</w:t>
      </w:r>
    </w:p>
    <w:p>
      <w:pPr>
        <w:pStyle w:val="FirstParagraph"/>
      </w:pPr>
      <w:r>
        <w:t xml:space="preserve">Looking ahead, the role of the</w:t>
      </w:r>
      <w:r>
        <w:t xml:space="preserve"> </w:t>
      </w:r>
      <w:r>
        <w:rPr>
          <w:bCs/>
          <w:b/>
        </w:rPr>
        <w:t xml:space="preserve">Telecommunication Engineer</w:t>
      </w:r>
      <w:r>
        <w:t xml:space="preserve">. will continue to expand in scope. Sustainability is becoming a central focus in</w:t>
      </w:r>
      <w:r>
        <w:t xml:space="preserve"> </w:t>
      </w:r>
      <w:r>
        <w:rPr>
          <w:bCs/>
          <w:b/>
        </w:rPr>
        <w:t xml:space="preserve">United Kingdom London</w:t>
      </w:r>
      <w:r>
        <w:t xml:space="preserve">, with ambitious net-zero targets. Engineers are now tasked with designing energy-efficient networks that reduce carbon footprints. This includes optimizing power consumption in data centers and cell towers, as well as utilizing renewable energy sources where possible.</w:t>
      </w:r>
    </w:p>
    <w:p>
      <w:pPr>
        <w:pStyle w:val="BodyText"/>
      </w:pPr>
      <w:r>
        <w:t xml:space="preserve">Moreover, the advent of 6G research and quantum communication technologies lies on the horizon.</w:t>
      </w:r>
      <w:r>
        <w:t xml:space="preserve"> </w:t>
      </w:r>
      <w:r>
        <w:rPr>
          <w:bCs/>
          <w:b/>
        </w:rPr>
        <w:t xml:space="preserve">Telecommunication Engineer</w:t>
      </w:r>
      <w:r>
        <w:t xml:space="preserve">s in London are at the forefront of this research, collaborating with universities like Imperial College London and industry partners to pioneer the next generation of connectivity. They must continuously upskill to stay abreast of rapid technological advancements, ensuring that</w:t>
      </w:r>
      <w:r>
        <w:t xml:space="preserve"> </w:t>
      </w:r>
      <w:r>
        <w:rPr>
          <w:bCs/>
          <w:b/>
        </w:rPr>
        <w:t xml:space="preserve">United Kingdom London</w:t>
      </w:r>
      <w:r>
        <w:t xml:space="preserve"> </w:t>
      </w:r>
      <w:r>
        <w:t xml:space="preserve">remains competitive on the global stage.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Telecommunication Engineer</w:t>
      </w:r>
      <w:r>
        <w:t xml:space="preserve">. is an indispensable professional in the ecosystem of</w:t>
      </w:r>
      <w:r>
        <w:t xml:space="preserve"> </w:t>
      </w:r>
      <w:r>
        <w:rPr>
          <w:bCs/>
          <w:b/>
        </w:rPr>
        <w:t xml:space="preserve">United Kingdom London</w:t>
      </w:r>
      <w:r>
        <w:t xml:space="preserve">. Their work underpins every aspect of modern urban life, from financial transactions and remote education to emergency services and social connectivity. By navigating complex regulatory environments, historic infrastructure constraints, and rapid technological shifts, these engineers ensure that London remains connected to the world. As technology continues to advance, their role will only grow in importance, shaping the future digital landscape of one of the world’s most influential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Telecommunication Engineers in United Kingdom London</dc:title>
  <dc:creator/>
  <dc:language>en</dc:language>
  <cp:keywords/>
  <dcterms:created xsi:type="dcterms:W3CDTF">2026-07-29T13:25:49Z</dcterms:created>
  <dcterms:modified xsi:type="dcterms:W3CDTF">2026-07-29T13:25:49Z</dcterms:modified>
</cp:coreProperties>
</file>

<file path=docProps/custom.xml><?xml version="1.0" encoding="utf-8"?>
<Properties xmlns="http://schemas.openxmlformats.org/officeDocument/2006/custom-properties" xmlns:vt="http://schemas.openxmlformats.org/officeDocument/2006/docPropsVTypes"/>
</file>