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bridging-worlds-through-words-and-voice"/>
    <w:p>
      <w:pPr>
        <w:pStyle w:val="Heading1"/>
      </w:pPr>
      <w:r>
        <w:t xml:space="preserve">Bridging Worlds Through Words and Voice</w:t>
      </w:r>
    </w:p>
    <w:p>
      <w:pPr>
        <w:pStyle w:val="FirstParagraph"/>
      </w:pPr>
      <w:r>
        <w:t xml:space="preserve">In an increasingly globalized world, the ability to communicate across linguistic boundaries is not merely a convenience but a fundamental necessity for economic, cultural, and diplomatic cohesion. At the heart of this communicative infrastructure lies the professional Translator Interpreter. This dual role encompasses two distinct yet complementary disciplines: translation, which deals with written text and permanent records, and interpreting, which involves the oral mediation of speech in real-time scenarios. When applied to a dynamic metropolis such as Argentina Buenos Aires, the importance of these professionals becomes magnified by the city's unique historical context, its vibrant multicultural fabric, and its status as a gateway to Latin American trade.</w:t>
      </w:r>
    </w:p>
    <w:bookmarkStart w:id="20" w:name="the-dual-nature-of-linguistic-mediation"/>
    <w:p>
      <w:pPr>
        <w:pStyle w:val="Heading2"/>
      </w:pPr>
      <w:r>
        <w:t xml:space="preserve">The Dual Nature of Linguistic Mediation</w:t>
      </w:r>
    </w:p>
    <w:p>
      <w:pPr>
        <w:pStyle w:val="FirstParagraph"/>
      </w:pPr>
      <w:r>
        <w:t xml:space="preserve">To understand the significance of a Translator Interpreter in Argentina Buenos Aires one must first appreciate the technical distinction between the two fields. Translation requires precision, research skills, and an acute sensitivity to nuance. It allows for revision and reflection, ensuring that legal contracts, medical records, literary works, or technical manuals are rendered with absolute fidelity to their original meaning while adapting culturally appropriate idioms for the target audience. In contrast interpreting is an act of cognitive agility performed in real-time. The Interpreter acts as the immediate bridge between speakers who do not share a common language during negotiations, court proceedings, medical consultations, or international conferences.</w:t>
      </w:r>
    </w:p>
    <w:p>
      <w:pPr>
        <w:pStyle w:val="BodyText"/>
      </w:pPr>
      <w:r>
        <w:t xml:space="preserve">Professionals operating in Argentina Buenos Aires must possess fluency in English and Spanish as a baseline but are increasingly required to master additional languages such as Portuguese for regional trade with Brazil, Italian due to the massive wave of immigration that shaped the city’s demographic identity, and even Chinese given the rising economic ties between Asia and South America. This linguistic versatility is what defines a high-caliber Translator Interpreter in this specific geographical context.</w:t>
      </w:r>
    </w:p>
    <w:bookmarkEnd w:id="20"/>
    <w:bookmarkStart w:id="21" w:name="cultural-context-and-historical-depth"/>
    <w:p>
      <w:pPr>
        <w:pStyle w:val="Heading2"/>
      </w:pPr>
      <w:r>
        <w:t xml:space="preserve">Cultural Context and Historical Depth</w:t>
      </w:r>
    </w:p>
    <w:p>
      <w:pPr>
        <w:pStyle w:val="FirstParagraph"/>
      </w:pPr>
      <w:r>
        <w:t xml:space="preserve">Argentina Buenos Aires is not just a city; it is a cultural mosaic. Known locally as the "Paris of South America," its architecture, literature, and social customs bear heavy European influences, yet its soul remains distinctly Latin American. This duality presents specific challenges for linguistic professionals. A Translator Interpreter working in this environment must understand not only the grammar and vocabulary of multiple languages but also the cultural subtexts that define human interaction.</w:t>
      </w:r>
    </w:p>
    <w:p>
      <w:pPr>
        <w:pStyle w:val="BodyText"/>
      </w:pPr>
      <w:r>
        <w:t xml:space="preserve">For instance, when translating legal documents or literary texts from Buenos Aires to other parts of the Spanish-speaking world or to English-speaking countries, understanding local colloquialisms such as "lunfardo" is crucial. These slang terms carry historical weight and social meaning that a literal translation would lose. Similarly, an Interpreter in a business meeting between an Argentine company and an American firm must navigate differences in communication styles—where indirectness or high-context communication might be valued differently across cultures. The Translator Interpreter serves as a cultural diplomat, ensuring that intentions are not just translated but understood.</w:t>
      </w:r>
    </w:p>
    <w:bookmarkEnd w:id="21"/>
    <w:bookmarkStart w:id="22" w:name="Xd9ddd46c0995d07cbf20bd72af52db9316996d9"/>
    <w:p>
      <w:pPr>
        <w:pStyle w:val="Heading2"/>
      </w:pPr>
      <w:r>
        <w:t xml:space="preserve">Economic Implications and International Trade</w:t>
      </w:r>
    </w:p>
    <w:p>
      <w:pPr>
        <w:pStyle w:val="FirstParagraph"/>
      </w:pPr>
      <w:r>
        <w:t xml:space="preserve">The economic landscape of Argentina Buenos Aires is heavily reliant on international trade, tourism, and foreign investment. As the capital and largest city of Argentina it serves as the primary hub for multinational corporations establishing operations in Latin America. Consequently demand for Translator Interpreter services has surged across various sectors.</w:t>
      </w:r>
    </w:p>
    <w:p>
      <w:pPr>
        <w:pStyle w:val="BodyText"/>
      </w:pPr>
      <w:r>
        <w:t xml:space="preserve">In the legal sector accurate translation of regulatory documents is essential for compliance with local laws which can be complex and subject to frequent changes. Misinterpretation here could lead to significant financial losses or legal disputes. In the medical field, hospitals in Argentina Buenos Aires treat patients from across the continent and beyond requiring interpreters who can handle sensitive health information with both accuracy and empathy. Furthermore, in tourism—a cornerstone of the city’s economy—tour guides who double as informal interpreters enhance visitor experiences by providing context that goes beyond simple word substitution.</w:t>
      </w:r>
    </w:p>
    <w:bookmarkEnd w:id="22"/>
    <w:bookmarkStart w:id="23" w:name="Xc4ff3225fe9bf69ab2ea44a194bfac66bada770"/>
    <w:p>
      <w:pPr>
        <w:pStyle w:val="Heading2"/>
      </w:pPr>
      <w:r>
        <w:t xml:space="preserve">The Role in Education and Social Integration</w:t>
      </w:r>
    </w:p>
    <w:p>
      <w:pPr>
        <w:pStyle w:val="FirstParagraph"/>
      </w:pPr>
      <w:r>
        <w:t xml:space="preserve">Beyond commerce, the Translator Interpreter plays a pivotal role in education and social integration. Argentina Buenos Aires hosts a significant number of international students and expatriates. Universities such as the University of Buenos Aires rely on interpreters to facilitate lectures, seminars, and administrative processes for non-native speakers. Moreover for immigrant communities that have settled in various neighborhoods throughout the city linguistic support is vital for accessing public services voting rights and educational opportunities.</w:t>
      </w:r>
    </w:p>
    <w:p>
      <w:pPr>
        <w:pStyle w:val="BodyText"/>
      </w:pPr>
      <w:r>
        <w:t xml:space="preserve">Social workers and NGOs operating in vulnerable areas often depend on translators to communicate health information legal rights or emergency instructions to diverse populations. In these contexts the Translator Interpreter becomes an agent of social inclusion ensuring that language barriers do not become barriers to human dignity and equal opportunity.</w:t>
      </w:r>
    </w:p>
    <w:bookmarkEnd w:id="23"/>
    <w:bookmarkStart w:id="24" w:name="X5d12ca72c778c1d44cb460dc05e79f3a4c622c5"/>
    <w:p>
      <w:pPr>
        <w:pStyle w:val="Heading2"/>
      </w:pPr>
      <w:r>
        <w:t xml:space="preserve">Technological Adaptation and Future Prospects</w:t>
      </w:r>
    </w:p>
    <w:p>
      <w:pPr>
        <w:pStyle w:val="FirstParagraph"/>
      </w:pPr>
      <w:r>
        <w:t xml:space="preserve">The digital age has transformed the landscape for linguistic professionals. While machine translation tools have advanced remarkably they still lack the contextual awareness empathy and ethical judgment provided by humans. In Argentina Buenos Aires there is a growing recognition that technology should augment rather than replace human expertise. Translator Interpreters are now expected to be tech-savvy utilizing computer-assisted translation (CAT) tools to increase efficiency while maintaining quality standards.</w:t>
      </w:r>
    </w:p>
    <w:p>
      <w:pPr>
        <w:pStyle w:val="BodyText"/>
      </w:pPr>
      <w:r>
        <w:t xml:space="preserve">Simultaneously remote interpreting services have expanded due to internet connectivity allowing professionals in Argentina Buenos Aires to work with clients globally. This shift has democratized access but also increased competition requiring practitioners to continuously update their skills and specialize in niche areas such as legal, medical, or technical interpretation.</w:t>
      </w:r>
    </w:p>
    <w:bookmarkEnd w:id="24"/>
    <w:bookmarkStart w:id="25" w:name="conclusion"/>
    <w:p>
      <w:pPr>
        <w:pStyle w:val="Heading2"/>
      </w:pPr>
      <w:r>
        <w:t xml:space="preserve">Conclusion</w:t>
      </w:r>
    </w:p>
    <w:p>
      <w:pPr>
        <w:pStyle w:val="FirstParagraph"/>
      </w:pPr>
      <w:r>
        <w:t xml:space="preserve">In conclusion the role of the Translator Interpreter is indispensable in the functioning of modern society particularly in a cosmopolitan hub like Argentina Buenos Aires. They are not merely conduits for words but facilitators of understanding bridges between disparate cultures and guardians of precision in high-stakes environments. As globalization continues to accelerate their importance will only grow requiring them to adapt to new technological realities while preserving the human element that makes true communication possible. For any organization or individual seeking meaningful engagement with the world through Argentina Buenos Aires investing in professional linguistic services is not just a logistical choice but a strategic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Argentina Buenos Aires</dc:title>
  <dc:creator/>
  <dc:language>en</dc:language>
  <cp:keywords/>
  <dcterms:created xsi:type="dcterms:W3CDTF">2026-07-29T02:52:05Z</dcterms:created>
  <dcterms:modified xsi:type="dcterms:W3CDTF">2026-07-29T02:52:05Z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