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8b2b65d788cb447722d8852da1dc0f5a8d94382"/>
    <w:p>
      <w:pPr>
        <w:pStyle w:val="Heading1"/>
      </w:pPr>
      <w:r>
        <w:t xml:space="preserve">Bridging the Linguistic Divide:</w:t>
      </w:r>
      <w:r>
        <w:br/>
      </w:r>
      <w:r>
        <w:t xml:space="preserve">The Critical Role of Translator and Interpreter Services in DR Congo Kinshasa</w:t>
      </w:r>
    </w:p>
    <w:p>
      <w:pPr>
        <w:pStyle w:val="FirstParagraph"/>
      </w:pPr>
      <w:r>
        <w:rPr>
          <w:bCs/>
          <w:b/>
        </w:rPr>
        <w:t xml:space="preserve">Introduction</w:t>
      </w:r>
    </w:p>
    <w:p>
      <w:pPr>
        <w:pStyle w:val="BodyText"/>
      </w:pPr>
      <w:r>
        <w:t xml:space="preserve">In the heart of Central Africa lies a nation defined by its vibrant culture, immense natural resources, and profound linguistic diversity: the Democratic Republic of Congo. Within this vast landscape, the capital city of Kinshasa stands as a bustling metropolis that serves as the political and economic engine for over ninety million citizens. However, alongside its rapid modernization and international engagement comes a complex challenge: communication. The</w:t>
      </w:r>
      <w:r>
        <w:t xml:space="preserve"> </w:t>
      </w:r>
      <w:r>
        <w:t xml:space="preserve">DR Congo Kinshasa</w:t>
      </w:r>
      <w:r>
        <w:t xml:space="preserve"> </w:t>
      </w:r>
      <w:r>
        <w:t xml:space="preserve">environment is characterized by a unique linguistic ecology where multiple languages coexist, clash, and blend daily. In this context, the professional roles of the Translator and Interpreter are not merely supportive; they are fundamental pillars upon which effective governance, business operations, healthcare delivery, and social integration rest.</w:t>
      </w:r>
    </w:p>
    <w:bookmarkStart w:id="20" w:name="Xc021fbff3fa177adedb6cbe055830a403c12278"/>
    <w:p>
      <w:pPr>
        <w:pStyle w:val="Heading2"/>
      </w:pPr>
      <w:r>
        <w:t xml:space="preserve">The Linguistic Landscape of DR Congo Kinshasa</w:t>
      </w:r>
    </w:p>
    <w:p>
      <w:pPr>
        <w:pStyle w:val="FirstParagraph"/>
      </w:pPr>
      <w:r>
        <w:t xml:space="preserve">To understand the necessity of linguistic mediation in Kinshasa, one must first appreciate the complexity of the local dialects. The Democratic Republic of Congo is home to over two hundred distinct languages. While French serves as the official language, a legacy of colonial history that continues to dominate administration, law, and formal education in</w:t>
      </w:r>
      <w:r>
        <w:t xml:space="preserve"> </w:t>
      </w:r>
      <w:r>
        <w:t xml:space="preserve">DR Congo Kinshasa</w:t>
      </w:r>
      <w:r>
        <w:t xml:space="preserve">, it is rarely spoken as a first language by the majority of the population. Instead, local lingua francas such as Lingala (which is predominant in Kinshasa), Tshiluba, Kikongo, and Swahili are the primary mediums of daily interaction.</w:t>
      </w:r>
    </w:p>
    <w:p>
      <w:pPr>
        <w:pStyle w:val="BodyText"/>
      </w:pPr>
      <w:r>
        <w:t xml:space="preserve">This linguistic duality creates a significant barrier for both international entities operating in the region and local citizens who may not be fluent in standard academic French. For instance, an expatriate executive entering the market in Kinshasa must navigate business negotiations that require more than just a translation of documents; they require cultural nuance delivered through spoken interpretation. Conversely, a local artisan seeking legal recourse or medical treatment must have their voice heard in the official language to ensure their rights are protected. Herein lies the critical distinction and interplay between the Translator and Interpreter.</w:t>
      </w:r>
    </w:p>
    <w:bookmarkEnd w:id="20"/>
    <w:bookmarkStart w:id="21" w:name="X9f531e8239a34263ddde2584a31205c57bdb2c3"/>
    <w:p>
      <w:pPr>
        <w:pStyle w:val="Heading2"/>
      </w:pPr>
      <w:r>
        <w:t xml:space="preserve">The Distinct Roles: Translator vs. Interpreter</w:t>
      </w:r>
    </w:p>
    <w:p>
      <w:pPr>
        <w:pStyle w:val="FirstParagraph"/>
      </w:pPr>
      <w:r>
        <w:t xml:space="preserve">While often used interchangeably by laypersons, a professional</w:t>
      </w:r>
      <w:r>
        <w:t xml:space="preserve"> </w:t>
      </w:r>
      <w:r>
        <w:t xml:space="preserve">Translator</w:t>
      </w:r>
      <w:r>
        <w:t xml:space="preserve"> </w:t>
      </w:r>
      <w:r>
        <w:t xml:space="preserve">and an Interpreter perform distinct functions that are equally vital in the Congolese context. A Translator deals with written text, converting documents from one language to another while preserving tone, style, and meaning. In Kinshasa, this role is essential for legal contracts, medical records, technical manuals for infrastructure projects funded by international partners (such as Chinese or American firms), and academic journals.</w:t>
      </w:r>
    </w:p>
    <w:p>
      <w:pPr>
        <w:pStyle w:val="BodyText"/>
      </w:pPr>
      <w:r>
        <w:t xml:space="preserve">The precision required in translation cannot be overstated. A mistranslation in a construction contract between an international investor and a local government entity in Kinshasa could lead to millions of dollars in losses or legal disputes lasting decades. Therefore, the translator acts as the guardian of accuracy, ensuring that the written word bridges the gap between French, English, and various Congolese languages without losing factual integrity.</w:t>
      </w:r>
    </w:p>
    <w:p>
      <w:pPr>
        <w:pStyle w:val="BodyText"/>
      </w:pPr>
      <w:r>
        <w:t xml:space="preserve">On the other hand, an Interpreter works with spoken language in real-time or near-real-time settings. In a city like Kinshasa, where oral tradition is strong and many negotiations happen face-to-face in markets or informal meetings, the interpreter is indispensable. They facilitate communication during diplomatic summits, hospital consultations between foreign doctors and patients who only speak Lingala, and court proceedings where a defendant may not understand the legal terminology used by judges.</w:t>
      </w:r>
    </w:p>
    <w:bookmarkEnd w:id="21"/>
    <w:bookmarkStart w:id="22" w:name="Xb732e7e416e1f82846d7a91d56434836275bc3f"/>
    <w:p>
      <w:pPr>
        <w:pStyle w:val="Heading2"/>
      </w:pPr>
      <w:r>
        <w:t xml:space="preserve">Cultural Competency and Contextual Nuance</w:t>
      </w:r>
    </w:p>
    <w:p>
      <w:pPr>
        <w:pStyle w:val="FirstParagraph"/>
      </w:pPr>
      <w:r>
        <w:t xml:space="preserve">The value of a professional Translator or Interpreter in</w:t>
      </w:r>
      <w:r>
        <w:t xml:space="preserve"> </w:t>
      </w:r>
      <w:r>
        <w:t xml:space="preserve">DR Congo Kinshasa</w:t>
      </w:r>
      <w:r>
        <w:t xml:space="preserve"> </w:t>
      </w:r>
      <w:r>
        <w:t xml:space="preserve">extends far beyond mere word substitution. Language is deeply embedded in culture. In Lingala, for example, proverbs and idioms carry significant weight in building trust and rapport. A machine translation tool might fail to capture the respectful deference required when addressing an elder or a government official, potentially causing offense that halts business or social progress.</w:t>
      </w:r>
    </w:p>
    <w:p>
      <w:pPr>
        <w:pStyle w:val="BodyText"/>
      </w:pPr>
      <w:r>
        <w:t xml:space="preserve">A skilled human linguist understands these nuances. They recognize that in Kinshasa, communication is often indirect and contextual. An interpreter does not just translate words; they translate intent. They know when to clarify a statement for clarity or when to soften a critique to maintain harmony, which is crucial in conflict-resolution scenarios common in community mediation efforts. This cultural competency ensures that the</w:t>
      </w:r>
      <w:r>
        <w:t xml:space="preserve"> </w:t>
      </w:r>
      <w:r>
        <w:t xml:space="preserve">Translator</w:t>
      </w:r>
      <w:r>
        <w:t xml:space="preserve"> </w:t>
      </w:r>
      <w:r>
        <w:t xml:space="preserve">or Interpreter acts as a bridge not just between languages, but between worlds.</w:t>
      </w:r>
    </w:p>
    <w:bookmarkEnd w:id="22"/>
    <w:bookmarkStart w:id="23" w:name="economic-and-social-impact"/>
    <w:p>
      <w:pPr>
        <w:pStyle w:val="Heading2"/>
      </w:pPr>
      <w:r>
        <w:t xml:space="preserve">Economic and Social Impact</w:t>
      </w:r>
    </w:p>
    <w:p>
      <w:pPr>
        <w:pStyle w:val="FirstParagraph"/>
      </w:pPr>
      <w:r>
        <w:t xml:space="preserve">The demand for professional linguistic services in Kinshasa is growing alongside the city’s economic expansion. As foreign direct investment increases, so does the need for accurate documentation and seamless communication. Multinational corporations rely on interpreters to train local staff, ensuring safety protocols are understood and followed correctly—a matter of life and death in industrial sectors.</w:t>
      </w:r>
    </w:p>
    <w:p>
      <w:pPr>
        <w:pStyle w:val="BodyText"/>
      </w:pPr>
      <w:r>
        <w:t xml:space="preserve">Socially, the role of these professionals is equally profound. In healthcare, miscommunication can lead to incorrect diagnoses or improper medication administration. Interpreters in Kinshasa’s hospitals ensure that patients understand their conditions and treatments, thereby improving public health outcomes. In legal settings, they uphold the rule of law by ensuring that all citizens have access to justice regardless of their proficiency in French.</w:t>
      </w:r>
    </w:p>
    <w:bookmarkEnd w:id="23"/>
    <w:bookmarkStart w:id="24" w:name="conclusion"/>
    <w:p>
      <w:pPr>
        <w:pStyle w:val="Heading2"/>
      </w:pPr>
      <w:r>
        <w:t xml:space="preserve">Conclusion</w:t>
      </w:r>
    </w:p>
    <w:p>
      <w:pPr>
        <w:pStyle w:val="FirstParagraph"/>
      </w:pPr>
      <w:r>
        <w:t xml:space="preserve">In conclusion, the presence of skilled Translators and Interpreters is not a luxury but a necessity for the functioning and development of</w:t>
      </w:r>
      <w:r>
        <w:t xml:space="preserve"> </w:t>
      </w:r>
      <w:r>
        <w:t xml:space="preserve">DR Congo Kinshasa</w:t>
      </w:r>
      <w:r>
        <w:t xml:space="preserve">. In a city where French meets Lingala, Swahili meets English, and tradition meets modernity, these professionals serve as the critical link that enables understanding. They ensure that information flows accurately across borders, both linguistic and cultural. As Kinshasa continues to grow in importance on the global stage, investing in high-quality translation and interpretation services is an investment in stability, economic growth, and social cohesion. The Translator preserves the record; the Interpreter makes the moment understood. Together, they empower</w:t>
      </w:r>
      <w:r>
        <w:t xml:space="preserve"> </w:t>
      </w:r>
      <w:r>
        <w:t xml:space="preserve">DR Congo Kinshasa</w:t>
      </w:r>
      <w:r>
        <w:t xml:space="preserve"> </w:t>
      </w:r>
      <w:r>
        <w:t xml:space="preserve">to engage with the world on its own terms.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DR Congo Kinshasa</dc:title>
  <dc:creator/>
  <dc:language>en</dc:language>
  <cp:keywords/>
  <dcterms:created xsi:type="dcterms:W3CDTF">2026-07-29T05:31:03Z</dcterms:created>
  <dcterms:modified xsi:type="dcterms:W3CDTF">2026-07-29T05:31:03Z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