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Ethiopia</w:t>
      </w:r>
      <w:r>
        <w:t xml:space="preserve"> </w:t>
      </w:r>
      <w:r>
        <w:t xml:space="preserve">Addis</w:t>
      </w:r>
      <w:r>
        <w:t xml:space="preserve"> </w:t>
      </w:r>
      <w:r>
        <w:t xml:space="preserve">Ababa</w:t>
      </w:r>
    </w:p>
    <w:bookmarkStart w:id="27" w:name="X1053c863bf7c9436f70d183280c2f4662339ff6"/>
    <w:p>
      <w:pPr>
        <w:pStyle w:val="Heading1"/>
      </w:pPr>
      <w:r>
        <w:t xml:space="preserve">Bridging the Linguistic Divide: The Essential Role of Translator Interpreter Services in Ethiopia Addis Ababa</w:t>
      </w:r>
    </w:p>
    <w:p>
      <w:pPr>
        <w:pStyle w:val="FirstParagraph"/>
      </w:pPr>
      <w:r>
        <w:t xml:space="preserve">In the heart of East Africa lies a nation defined by its rich cultural tapestry, historical depth, and rapid modernization. This nation is Ethiopia, and at its center pulses the capital city known to many as</w:t>
      </w:r>
      <w:r>
        <w:t xml:space="preserve"> </w:t>
      </w:r>
      <w:r>
        <w:rPr>
          <w:bCs/>
          <w:b/>
        </w:rPr>
        <w:t xml:space="preserve">Ethiopia Addis Ababa</w:t>
      </w:r>
      <w:r>
        <w:t xml:space="preserve">. As a hub for diplomacy, commerce, and international development in Africa,</w:t>
      </w:r>
      <w:r>
        <w:t xml:space="preserve"> </w:t>
      </w:r>
      <w:r>
        <w:rPr>
          <w:bCs/>
          <w:b/>
        </w:rPr>
        <w:t xml:space="preserve">Ethiopia Addis Ababa</w:t>
      </w:r>
      <w:r>
        <w:t xml:space="preserve"> </w:t>
      </w:r>
      <w:r>
        <w:t xml:space="preserve">serves as the headquarters for the African Union and numerous United Nations agencies. However, this status brings with it a complex linguistic landscape. With over eighty indigenous languages spoken within its borders, the need for professional language services is not merely a convenience but a structural necessity. This essay explores the critical importance of</w:t>
      </w:r>
      <w:r>
        <w:t xml:space="preserve"> </w:t>
      </w:r>
      <w:r>
        <w:rPr>
          <w:bCs/>
          <w:b/>
        </w:rPr>
        <w:t xml:space="preserve">Translator Interpreter</w:t>
      </w:r>
      <w:r>
        <w:t xml:space="preserve"> </w:t>
      </w:r>
      <w:r>
        <w:t xml:space="preserve">services in facilitating communication, fostering economic growth, and ensuring social equity within this vibrant metropolis.</w:t>
      </w:r>
    </w:p>
    <w:bookmarkStart w:id="20" w:name="X82f41839be40713f6a4f96b5c29bdd7ec42b934"/>
    <w:p>
      <w:pPr>
        <w:pStyle w:val="Heading2"/>
      </w:pPr>
      <w:r>
        <w:t xml:space="preserve">The Linguistic Complexity of Ethiopia Addis Ababa</w:t>
      </w:r>
    </w:p>
    <w:p>
      <w:pPr>
        <w:pStyle w:val="FirstParagraph"/>
      </w:pPr>
      <w:r>
        <w:t xml:space="preserve">To understand the demand for a skilled</w:t>
      </w:r>
      <w:r>
        <w:t xml:space="preserve"> </w:t>
      </w:r>
      <w:r>
        <w:rPr>
          <w:bCs/>
          <w:b/>
        </w:rPr>
        <w:t xml:space="preserve">Translator Interpreter</w:t>
      </w:r>
      <w:r>
        <w:t xml:space="preserve">, one must first appreciate the linguistic reality of the region. Amharic is the working language of the federal government, but English serves as a primary medium for secondary education and international business. Furthermore, regional languages such as Oromiffa, Tigrinya, Somali, and Sidamu Afoo are widely spoken in various districts of</w:t>
      </w:r>
      <w:r>
        <w:t xml:space="preserve"> </w:t>
      </w:r>
      <w:r>
        <w:rPr>
          <w:bCs/>
          <w:b/>
        </w:rPr>
        <w:t xml:space="preserve">Ethiopia Addis Ababa</w:t>
      </w:r>
      <w:r>
        <w:t xml:space="preserve"> </w:t>
      </w:r>
      <w:r>
        <w:t xml:space="preserve">due to massive internal migration. When a foreign investor arrives from Tokyo or a diplomat comes from Geneva, they do not speak Amharic. Conversely, local stakeholders may not be fluent in English or the languages of their international counterparts. This gap creates an immediate barrier to effective communication. It is here that the</w:t>
      </w:r>
      <w:r>
        <w:t xml:space="preserve"> </w:t>
      </w:r>
      <w:r>
        <w:rPr>
          <w:bCs/>
          <w:b/>
        </w:rPr>
        <w:t xml:space="preserve">Translator Interpreter</w:t>
      </w:r>
      <w:r>
        <w:t xml:space="preserve"> </w:t>
      </w:r>
      <w:r>
        <w:t xml:space="preserve">becomes indispensable, acting as the bridge that connects disparate linguistic worlds.</w:t>
      </w:r>
    </w:p>
    <w:bookmarkEnd w:id="20"/>
    <w:bookmarkStart w:id="21" w:name="X8c1a7884956ac3c5859ea00729121605edda9ec"/>
    <w:p>
      <w:pPr>
        <w:pStyle w:val="Heading2"/>
      </w:pPr>
      <w:r>
        <w:t xml:space="preserve">The Distinction Between Translation and Interpretation</w:t>
      </w:r>
    </w:p>
    <w:p>
      <w:pPr>
        <w:pStyle w:val="FirstParagraph"/>
      </w:pPr>
      <w:r>
        <w:t xml:space="preserve">In the professional lexicon of language services in</w:t>
      </w:r>
      <w:r>
        <w:t xml:space="preserve"> </w:t>
      </w:r>
      <w:r>
        <w:rPr>
          <w:bCs/>
          <w:b/>
        </w:rPr>
        <w:t xml:space="preserve">Ethiopia Addis Ababa</w:t>
      </w:r>
      <w:r>
        <w:t xml:space="preserve">, it is crucial to distinguish between translation and interpretation, though both are often grouped under the umbrella term "Translator Interpreter" by laypeople. Translation refers to the conversion of written text into another language. In a city like</w:t>
      </w:r>
      <w:r>
        <w:t xml:space="preserve"> </w:t>
      </w:r>
      <w:r>
        <w:rPr>
          <w:bCs/>
          <w:b/>
        </w:rPr>
        <w:t xml:space="preserve">Ethiopia Addis Ababa</w:t>
      </w:r>
      <w:r>
        <w:t xml:space="preserve">, where legal contracts, medical records, and technical manuals are constantly being translated from English to Amharic and vice versa, accuracy is paramount. A misinterpretation in a legal document can lead to significant financial loss or judicial injustice.</w:t>
      </w:r>
    </w:p>
    <w:p>
      <w:pPr>
        <w:pStyle w:val="BodyText"/>
      </w:pPr>
      <w:r>
        <w:t xml:space="preserve">Interpretation, on the other hand, deals with spoken language. Given that</w:t>
      </w:r>
      <w:r>
        <w:t xml:space="preserve"> </w:t>
      </w:r>
      <w:r>
        <w:rPr>
          <w:bCs/>
          <w:b/>
        </w:rPr>
        <w:t xml:space="preserve">Ethiopia Addis Ababa</w:t>
      </w:r>
      <w:r>
        <w:t xml:space="preserve"> </w:t>
      </w:r>
      <w:r>
        <w:t xml:space="preserve">hosts high-level diplomatic negotiations, medical emergencies in international hospitals, and community town halls involving diverse ethnic groups, oral interpretation is equally vital. An interpreter must convey not just words, but tone, intent, and cultural nuance in real-time. The role of a</w:t>
      </w:r>
      <w:r>
        <w:t xml:space="preserve"> </w:t>
      </w:r>
      <w:r>
        <w:rPr>
          <w:bCs/>
          <w:b/>
        </w:rPr>
        <w:t xml:space="preserve">Translator Interpreter</w:t>
      </w:r>
      <w:r>
        <w:t xml:space="preserve"> </w:t>
      </w:r>
      <w:r>
        <w:t xml:space="preserve">in this context requires a deep understanding of both the source and target cultures to ensure that meaning is preserved intact.</w:t>
      </w:r>
    </w:p>
    <w:bookmarkEnd w:id="21"/>
    <w:bookmarkStart w:id="22" w:name="Xa77de43e753d0944a500beecc0249fe309e6ea9"/>
    <w:p>
      <w:pPr>
        <w:pStyle w:val="Heading2"/>
      </w:pPr>
      <w:r>
        <w:t xml:space="preserve">Economic Development and Business Facilitation</w:t>
      </w:r>
    </w:p>
    <w:p>
      <w:pPr>
        <w:pStyle w:val="FirstParagraph"/>
      </w:pPr>
      <w:r>
        <w:t xml:space="preserve">Ethiopia Addis Ababa is rapidly emerging as one of Africa’s fastest-growing economies. Foreign Direct Investment (FDI) flows into sectors such as construction, manufacturing, and information technology are on the rise. For international businesses to thrive in this environment, seamless communication with local authorities and partners is essential. A professional</w:t>
      </w:r>
      <w:r>
        <w:t xml:space="preserve"> </w:t>
      </w:r>
      <w:r>
        <w:rPr>
          <w:bCs/>
          <w:b/>
        </w:rPr>
        <w:t xml:space="preserve">Translator Interpreter</w:t>
      </w:r>
      <w:r>
        <w:t xml:space="preserve"> </w:t>
      </w:r>
      <w:r>
        <w:t xml:space="preserve">facilitates these interactions by ensuring that business negotiations are conducted with clarity and mutual understanding.</w:t>
      </w:r>
    </w:p>
    <w:p>
      <w:pPr>
        <w:pStyle w:val="BodyText"/>
      </w:pPr>
      <w:r>
        <w:t xml:space="preserve">Consider the case of a multinational corporation negotiating a land lease or partnership agreement in</w:t>
      </w:r>
      <w:r>
        <w:t xml:space="preserve"> </w:t>
      </w:r>
      <w:r>
        <w:rPr>
          <w:bCs/>
          <w:b/>
        </w:rPr>
        <w:t xml:space="preserve">Ethiopia Addis Ababa</w:t>
      </w:r>
      <w:r>
        <w:t xml:space="preserve">. Without an expert translator, misunderstandings regarding regulatory compliance, labor laws, or tax obligations could derail the deal. The presence of a qualified linguistic professional mitigates risk and builds trust. Furthermore, marketing materials must be localized effectively to resonate with the local Ethiopian consumer base. This requires more than literal translation; it demands cultural adaptation—a task performed by skilled linguistic experts.</w:t>
      </w:r>
    </w:p>
    <w:bookmarkEnd w:id="22"/>
    <w:bookmarkStart w:id="23" w:name="diplomacy-and-international-relations"/>
    <w:p>
      <w:pPr>
        <w:pStyle w:val="Heading2"/>
      </w:pPr>
      <w:r>
        <w:t xml:space="preserve">Diplomacy and International Relations</w:t>
      </w:r>
    </w:p>
    <w:p>
      <w:pPr>
        <w:pStyle w:val="FirstParagraph"/>
      </w:pPr>
      <w:r>
        <w:t xml:space="preserve">As the diplomatic capital of Africa,</w:t>
      </w:r>
      <w:r>
        <w:t xml:space="preserve"> </w:t>
      </w:r>
      <w:r>
        <w:rPr>
          <w:bCs/>
          <w:b/>
        </w:rPr>
        <w:t xml:space="preserve">Ethiopia Addis Ababa</w:t>
      </w:r>
      <w:r>
        <w:t xml:space="preserve"> </w:t>
      </w:r>
      <w:r>
        <w:t xml:space="preserve">is the stage for numerous international summits, peace talks, and policy discussions. The African Union’s headquarters in the city makes it a focal point for continental governance. In these high-stakes environments, the margin for error is zero. A misinterpreted phrase during a peace negotiation could escalate tensions rather than resolve them. Here, conference interpreters play a pivotal role in maintaining diplomatic decorum and ensuring that agreements are recorded accurately.</w:t>
      </w:r>
    </w:p>
    <w:p>
      <w:pPr>
        <w:pStyle w:val="BodyText"/>
      </w:pPr>
      <w:r>
        <w:t xml:space="preserve">The quality of interpretation directly impacts the credibility of institutions based in</w:t>
      </w:r>
      <w:r>
        <w:t xml:space="preserve"> </w:t>
      </w:r>
      <w:r>
        <w:rPr>
          <w:bCs/>
          <w:b/>
        </w:rPr>
        <w:t xml:space="preserve">Ethiopia Addis Ababa</w:t>
      </w:r>
      <w:r>
        <w:t xml:space="preserve">. When international delegates feel heard and understood, it fosters an atmosphere of cooperation. The professional standards upheld by certified</w:t>
      </w:r>
      <w:r>
        <w:t xml:space="preserve"> </w:t>
      </w:r>
      <w:r>
        <w:rPr>
          <w:bCs/>
          <w:b/>
        </w:rPr>
        <w:t xml:space="preserve">Translator Interpreter</w:t>
      </w:r>
      <w:r>
        <w:t xml:space="preserve"> </w:t>
      </w:r>
      <w:r>
        <w:t xml:space="preserve">services contribute to the global reputation of Ethiopia as a reliable partner in international affairs.</w:t>
      </w:r>
    </w:p>
    <w:bookmarkEnd w:id="23"/>
    <w:bookmarkStart w:id="24" w:name="Xdaeb3670cb9f84bb7cafa3746733be25dfbd41c"/>
    <w:p>
      <w:pPr>
        <w:pStyle w:val="Heading2"/>
      </w:pPr>
      <w:r>
        <w:t xml:space="preserve">Social Equity and Access to Public Services</w:t>
      </w:r>
    </w:p>
    <w:p>
      <w:pPr>
        <w:pStyle w:val="FirstParagraph"/>
      </w:pPr>
      <w:r>
        <w:t xml:space="preserve">Beyond economics and diplomacy, language access is a matter of human rights and social justice. In hospitals across</w:t>
      </w:r>
      <w:r>
        <w:t xml:space="preserve"> </w:t>
      </w:r>
      <w:r>
        <w:rPr>
          <w:bCs/>
          <w:b/>
        </w:rPr>
        <w:t xml:space="preserve">Ethiopia Addis Ababa</w:t>
      </w:r>
      <w:r>
        <w:t xml:space="preserve">, patients from rural areas may arrive with limited proficiency in Amharic or English. If medical staff cannot communicate effectively with these patients, diagnoses can be incorrect, and treatments may fail. Certified medical interpreters ensure patient safety and informed consent.</w:t>
      </w:r>
    </w:p>
    <w:p>
      <w:pPr>
        <w:pStyle w:val="BodyText"/>
      </w:pPr>
      <w:r>
        <w:t xml:space="preserve">Similarly, in the legal system, individuals who do not speak the language of the court must have access to interpretation to understand their rights and participate meaningfully in their defense. The availability of a robust network of</w:t>
      </w:r>
      <w:r>
        <w:t xml:space="preserve"> </w:t>
      </w:r>
      <w:r>
        <w:rPr>
          <w:bCs/>
          <w:b/>
        </w:rPr>
        <w:t xml:space="preserve">Translator Interpreter</w:t>
      </w:r>
      <w:r>
        <w:t xml:space="preserve"> </w:t>
      </w:r>
      <w:r>
        <w:t xml:space="preserve">services ensures that justice is accessible to all citizens, regardless of their linguistic background. This promotes social cohesion in a city characterized by immense ethnic and cultural diversity.</w:t>
      </w:r>
    </w:p>
    <w:bookmarkEnd w:id="24"/>
    <w:bookmarkStart w:id="25" w:name="X5f91a7163f667ccc1518ee4be8b0afe89e42320"/>
    <w:p>
      <w:pPr>
        <w:pStyle w:val="Heading2"/>
      </w:pPr>
      <w:r>
        <w:t xml:space="preserve">The Future: Technology and Human Expertise</w:t>
      </w:r>
    </w:p>
    <w:p>
      <w:pPr>
        <w:pStyle w:val="FirstParagraph"/>
      </w:pPr>
      <w:r>
        <w:t xml:space="preserve">The rise of artificial intelligence and machine translation has sparked debate about the future of the profession. While technology offers speed, it often lacks the nuance, cultural sensitivity, and contextual awareness required for professional work in</w:t>
      </w:r>
      <w:r>
        <w:t xml:space="preserve"> </w:t>
      </w:r>
      <w:r>
        <w:rPr>
          <w:bCs/>
          <w:b/>
        </w:rPr>
        <w:t xml:space="preserve">Ethiopia Addis Ababa</w:t>
      </w:r>
      <w:r>
        <w:t xml:space="preserve">. Machines struggle with idioms, dialects common in rural Ethiopian communities migrating to the capital, and complex legal terminology.</w:t>
      </w:r>
    </w:p>
    <w:p>
      <w:pPr>
        <w:pStyle w:val="BodyText"/>
      </w:pPr>
      <w:r>
        <w:t xml:space="preserve">Therefore, the future of language services in this region lies not in replacing humans but in augmenting them. Human</w:t>
      </w:r>
      <w:r>
        <w:t xml:space="preserve"> </w:t>
      </w:r>
      <w:r>
        <w:rPr>
          <w:bCs/>
          <w:b/>
        </w:rPr>
        <w:t xml:space="preserve">Translator Interpreter</w:t>
      </w:r>
      <w:r>
        <w:t xml:space="preserve"> </w:t>
      </w:r>
      <w:r>
        <w:t xml:space="preserve">professionals will increasingly serve as editors of machine-generated drafts or facilitators of hybrid communication systems. Their ability to navigate the unique sociolinguistic landscape of Ethiopia remains irreplaceable.</w:t>
      </w:r>
    </w:p>
    <w:bookmarkEnd w:id="25"/>
    <w:bookmarkStart w:id="26" w:name="conclusion"/>
    <w:p>
      <w:pPr>
        <w:pStyle w:val="Heading2"/>
      </w:pPr>
      <w:r>
        <w:t xml:space="preserve">Conclusion</w:t>
      </w:r>
    </w:p>
    <w:p>
      <w:pPr>
        <w:pStyle w:val="FirstParagraph"/>
      </w:pPr>
      <w:r>
        <w:t xml:space="preserve">In conclusion, the development and stability of</w:t>
      </w:r>
      <w:r>
        <w:t xml:space="preserve"> </w:t>
      </w:r>
      <w:r>
        <w:rPr>
          <w:bCs/>
          <w:b/>
        </w:rPr>
        <w:t xml:space="preserve">Ethiopia Addis Ababa</w:t>
      </w:r>
      <w:r>
        <w:t xml:space="preserve"> </w:t>
      </w:r>
      <w:r>
        <w:t xml:space="preserve">are inextricably linked to effective communication. As a multicultural hub on the global stage, the city faces unique linguistic challenges that require professional solutions. The role of the</w:t>
      </w:r>
      <w:r>
        <w:t xml:space="preserve"> </w:t>
      </w:r>
      <w:r>
        <w:rPr>
          <w:bCs/>
          <w:b/>
        </w:rPr>
        <w:t xml:space="preserve">Translator Interpreter</w:t>
      </w:r>
      <w:r>
        <w:t xml:space="preserve"> </w:t>
      </w:r>
      <w:r>
        <w:t xml:space="preserve">extends far beyond simple word substitution; they are cultural brokers, business enablers, and guardians of social equity. Whether facilitating high-level diplomacy at the African Union or ensuring a rural patient receives proper medical care in a Addis Ababa clinic, these professionals are essential infrastructure for progress. Investing in high-quality</w:t>
      </w:r>
      <w:r>
        <w:t xml:space="preserve"> </w:t>
      </w:r>
      <w:r>
        <w:rPr>
          <w:bCs/>
          <w:b/>
        </w:rPr>
        <w:t xml:space="preserve">Translator Interpreter</w:t>
      </w:r>
      <w:r>
        <w:t xml:space="preserve"> </w:t>
      </w:r>
      <w:r>
        <w:t xml:space="preserve">services is not merely an operational expense but a strategic imperative for the continued growth and harmony of Ethiopia’s capital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Translator Interpreter Services in Ethiopia Addis Ababa</dc:title>
  <dc:creator/>
  <dc:language>en</dc:language>
  <cp:keywords/>
  <dcterms:created xsi:type="dcterms:W3CDTF">2026-07-29T03:50:09Z</dcterms:created>
  <dcterms:modified xsi:type="dcterms:W3CDTF">2026-07-29T03:50:09Z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