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ef8884ac3beb0346227586d829dd6b15060abe"/>
    <w:p>
      <w:pPr>
        <w:pStyle w:val="Heading1"/>
      </w:pPr>
      <w:r>
        <w:t xml:space="preserve">The Vital Role of the Translator Interpreter in Germany Munich</w:t>
      </w:r>
    </w:p>
    <w:p>
      <w:pPr>
        <w:pStyle w:val="FirstParagraph"/>
      </w:pPr>
      <w:r>
        <w:t xml:space="preserve">In an increasingly globalized world, communication transcends borders, languages, and cultures. Nowhere is this phenomenon more palpable than in</w:t>
      </w:r>
      <w:r>
        <w:t xml:space="preserve"> </w:t>
      </w:r>
      <w:r>
        <w:rPr>
          <w:bCs/>
          <w:b/>
        </w:rPr>
        <w:t xml:space="preserve">Germany Munich</w:t>
      </w:r>
      <w:r>
        <w:t xml:space="preserve">, a city that serves as a bustling hub of international business, technology, healthcare, and academia. Within this vibrant metropolis, the demand for linguistic mediation has never been higher. The professionals who facilitate these crucial interactions are known as the</w:t>
      </w:r>
      <w:r>
        <w:t xml:space="preserve"> </w:t>
      </w:r>
      <w:r>
        <w:rPr>
          <w:bCs/>
          <w:b/>
        </w:rPr>
        <w:t xml:space="preserve">Translator Interpreter</w:t>
      </w:r>
      <w:r>
        <w:t xml:space="preserve">. While often grouped together under the broad umbrella of language services, these two distinct professions play complementary yet separate roles in ensuring that effective communication occurs in every sector of life. This essay explores the significance, differences, and essential contributions of the Translator Interpreter within the specific context of</w:t>
      </w:r>
      <w:r>
        <w:t xml:space="preserve"> </w:t>
      </w:r>
      <w:r>
        <w:rPr>
          <w:bCs/>
          <w:b/>
        </w:rPr>
        <w:t xml:space="preserve">Germany Munich</w:t>
      </w:r>
      <w:r>
        <w:t xml:space="preserve">.</w:t>
      </w:r>
    </w:p>
    <w:bookmarkStart w:id="20" w:name="X1ba268585f9dd930b578176e55fd3092459facd"/>
    <w:p>
      <w:pPr>
        <w:pStyle w:val="Heading2"/>
      </w:pPr>
      <w:r>
        <w:t xml:space="preserve">The Linguistic Landscape of Germany Munich</w:t>
      </w:r>
    </w:p>
    <w:p>
      <w:pPr>
        <w:pStyle w:val="FirstParagraph"/>
      </w:pPr>
      <w:r>
        <w:rPr>
          <w:bCs/>
          <w:b/>
        </w:rPr>
        <w:t xml:space="preserve">Germany Munich</w:t>
      </w:r>
      <w:r>
        <w:t xml:space="preserve">, or München as it is locally known, is not merely a Bavarian capital but a global city. It hosts major international corporations such as Siemens and BMW, serves as the host for numerous international conferences including the annual World Economic Forum meetings in nearby Davos which draw attendees through Munich’s airport, and is home to a diverse population of expatriates and students. The linguistic landscape here is complex. While German is the official language, English has become a secondary lingua franca in many professional settings. However, for non-German speakers who do not possess fluency in English, or for German speakers seeking precision in native-language contracts and medical diagnoses, professional help is indispensable.</w:t>
      </w:r>
    </w:p>
    <w:p>
      <w:pPr>
        <w:pStyle w:val="BodyText"/>
      </w:pPr>
      <w:r>
        <w:t xml:space="preserve">This diversity creates a critical need for both written and spoken language solutions. It is here that the</w:t>
      </w:r>
      <w:r>
        <w:t xml:space="preserve"> </w:t>
      </w:r>
      <w:r>
        <w:rPr>
          <w:bCs/>
          <w:b/>
        </w:rPr>
        <w:t xml:space="preserve">Translator Interpreter</w:t>
      </w:r>
      <w:r>
        <w:t xml:space="preserve"> </w:t>
      </w:r>
      <w:r>
        <w:t xml:space="preserve">becomes an essential asset to the city’s infrastructure. Whether dealing with legal documents from immigration offices, negotiating business contracts in English or Chinese, or explaining medical procedures in Arabic or Turkish, the presence of qualified language professionals ensures that barriers do not lead to misunderstandings, legal complications, or social exclusion.</w:t>
      </w:r>
    </w:p>
    <w:bookmarkEnd w:id="20"/>
    <w:bookmarkStart w:id="21" w:name="Xdc9cd24290b1dbb163debf9e2b3896ba5f48505"/>
    <w:p>
      <w:pPr>
        <w:pStyle w:val="Heading2"/>
      </w:pPr>
      <w:r>
        <w:t xml:space="preserve">Distinguishing Between Translation and Interpretation</w:t>
      </w:r>
    </w:p>
    <w:p>
      <w:pPr>
        <w:pStyle w:val="FirstParagraph"/>
      </w:pPr>
      <w:r>
        <w:t xml:space="preserve">To understand the value of the</w:t>
      </w:r>
      <w:r>
        <w:t xml:space="preserve"> </w:t>
      </w:r>
      <w:r>
        <w:rPr>
          <w:bCs/>
          <w:b/>
        </w:rPr>
        <w:t xml:space="preserve">Translator Interpreter</w:t>
      </w:r>
      <w:r>
        <w:t xml:space="preserve">, one must first distinguish between their respective disciplines. Translation is primarily a written profession. A translator takes source text—be it a legal statute, a technical manual, or a marketing brochure—and converts it into target text that retains the original meaning, tone, and intent while adhering to the grammatical and stylistic norms of the target language.</w:t>
      </w:r>
    </w:p>
    <w:p>
      <w:pPr>
        <w:pStyle w:val="BodyText"/>
      </w:pPr>
      <w:r>
        <w:t xml:space="preserve">Interpretation, conversely is oral. An interpreter works with spoken language in real-time or near-real-time settings. This includes conference interpreting for international summits in Munich’s exhibition centers, consecutive interpreting for court proceedings regarding asylum seekers or criminal cases, and simultaneous interpreting where the speaker provides a continuous translation into another language via equipment.</w:t>
      </w:r>
    </w:p>
    <w:p>
      <w:pPr>
        <w:pStyle w:val="BodyText"/>
      </w:pPr>
      <w:r>
        <w:t xml:space="preserve">In</w:t>
      </w:r>
      <w:r>
        <w:t xml:space="preserve"> </w:t>
      </w:r>
      <w:r>
        <w:rPr>
          <w:bCs/>
          <w:b/>
        </w:rPr>
        <w:t xml:space="preserve">Germany Munich</w:t>
      </w:r>
      <w:r>
        <w:t xml:space="preserve">, the demand spans both fields. A large multinational corporation might require a translator to localize their software interface from English to German, while simultaneously requiring an interpreter to facilitate negotiations with partners from Japan. Thus, the modern professional landscape often requires agencies or individuals who can provide comprehensive language services, blurring the lines slightly in public perception but maintaining distinct skill sets in practice.</w:t>
      </w:r>
    </w:p>
    <w:bookmarkEnd w:id="21"/>
    <w:bookmarkStart w:id="22" w:name="X4122ea2059836a33846147ed00564aad80bcc9f"/>
    <w:p>
      <w:pPr>
        <w:pStyle w:val="Heading2"/>
      </w:pPr>
      <w:r>
        <w:t xml:space="preserve">The Critical Importance of Professional Standards</w:t>
      </w:r>
    </w:p>
    <w:p>
      <w:pPr>
        <w:pStyle w:val="FirstParagraph"/>
      </w:pPr>
      <w:r>
        <w:t xml:space="preserve">The stakes involved in language services are high. A mistranslation in a medical document could lead to incorrect medication; a misinterpreted statement at a police station could result in unjust legal consequences; an inaccurate translation of a business contract could cost millions. Therefore, the role of the</w:t>
      </w:r>
      <w:r>
        <w:t xml:space="preserve"> </w:t>
      </w:r>
      <w:r>
        <w:rPr>
          <w:bCs/>
          <w:b/>
        </w:rPr>
        <w:t xml:space="preserve">Translator Interpreter</w:t>
      </w:r>
      <w:r>
        <w:t xml:space="preserve"> </w:t>
      </w:r>
      <w:r>
        <w:t xml:space="preserve">is not merely about knowing two languages fluently. It requires deep cultural competence, subject-matter expertise, and ethical adherence to professional codes of conduct.</w:t>
      </w:r>
    </w:p>
    <w:p>
      <w:pPr>
        <w:pStyle w:val="BodyText"/>
      </w:pPr>
      <w:r>
        <w:t xml:space="preserve">In</w:t>
      </w:r>
      <w:r>
        <w:t xml:space="preserve"> </w:t>
      </w:r>
      <w:r>
        <w:rPr>
          <w:bCs/>
          <w:b/>
        </w:rPr>
        <w:t xml:space="preserve">Germany Munich</w:t>
      </w:r>
      <w:r>
        <w:t xml:space="preserve">, there is a strong emphasis on certification and quality assurance. Professional associations such as the BdÜ (Verband der Übersetzer und Dolmetscher) set high standards for entry into the profession. Clients in Munich, whether they are government bodies, hospitals, or private enterprises, increasingly demand certified professionals who can guarantee accuracy and confidentiality. For instance, in medical settings like the Klinikum rechts der Isar interpreters must understand medical terminology in both German and their source languages to ensure patient safety.</w:t>
      </w:r>
    </w:p>
    <w:bookmarkEnd w:id="22"/>
    <w:bookmarkStart w:id="23" w:name="the-economic-and-social-impact"/>
    <w:p>
      <w:pPr>
        <w:pStyle w:val="Heading2"/>
      </w:pPr>
      <w:r>
        <w:t xml:space="preserve">The Economic and Social Impact</w:t>
      </w:r>
    </w:p>
    <w:p>
      <w:pPr>
        <w:pStyle w:val="FirstParagraph"/>
      </w:pPr>
      <w:r>
        <w:t xml:space="preserve">Economically, the presence of skilled</w:t>
      </w:r>
      <w:r>
        <w:t xml:space="preserve"> </w:t>
      </w:r>
      <w:r>
        <w:rPr>
          <w:bCs/>
          <w:b/>
        </w:rPr>
        <w:t xml:space="preserve">Translator Interpreters</w:t>
      </w:r>
      <w:r>
        <w:t xml:space="preserve"> </w:t>
      </w:r>
      <w:r>
        <w:t xml:space="preserve">facilitates trade. By removing language barriers, they enable local businesses to expand globally and allow international companies to integrate smoothly into the Munich market. This contributes directly to the city’s robust economy.</w:t>
      </w:r>
    </w:p>
    <w:p>
      <w:pPr>
        <w:pStyle w:val="BodyText"/>
      </w:pPr>
      <w:r>
        <w:t xml:space="preserve">Socially, their impact is profound. In a society that values integration and rule of law, access to professional interpretation ensures that non-native speakers can participate fully in civic life. They empower individuals when dealing with authorities such as the Ausländerbehörde (Foreigners’ Office), ensuring that rights are understood and responsibilities are met. Without these professionals, social inequality would likely increase, as those without personal language skills would be marginalized.</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Translator Interpreter</w:t>
      </w:r>
      <w:r>
        <w:t xml:space="preserve"> </w:t>
      </w:r>
      <w:r>
        <w:t xml:space="preserve">is a cornerstone of modern society in</w:t>
      </w:r>
      <w:r>
        <w:t xml:space="preserve"> </w:t>
      </w:r>
      <w:r>
        <w:rPr>
          <w:bCs/>
          <w:b/>
        </w:rPr>
        <w:t xml:space="preserve">Germany Munich</w:t>
      </w:r>
      <w:r>
        <w:t xml:space="preserve">. As this dynamic city continues to grow in its role as an international hub, the need for accurate, culturally sensitive, and professional language services will only intensify. Whether through written translation or oral interpretation these professionals bridge the gap between cultures, ensuring that communication is not just a exchange of words but a foundation for mutual understanding, legal integrity, and economic prosperity. Recognizing their importance is essential for maintaining the inclusive and efficient nature of life in Munich.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2026-07-29T07:09:40Z</dcterms:created>
  <dcterms:modified xsi:type="dcterms:W3CDTF">2026-07-29T07:09:40Z</dcterms:modified>
</cp:coreProperties>
</file>

<file path=docProps/custom.xml><?xml version="1.0" encoding="utf-8"?>
<Properties xmlns="http://schemas.openxmlformats.org/officeDocument/2006/custom-properties" xmlns:vt="http://schemas.openxmlformats.org/officeDocument/2006/docPropsVTypes"/>
</file>