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6" w:name="X26d25c1cd128bb4acdb5260ea05a0c17a842d39"/>
    <w:p>
      <w:pPr>
        <w:pStyle w:val="Heading1"/>
      </w:pPr>
      <w:r>
        <w:t xml:space="preserve">Bridging Divides: The Essential Role of the Translator Interpreter in Netherlands Amsterdam</w:t>
      </w:r>
    </w:p>
    <w:p>
      <w:pPr>
        <w:pStyle w:val="FirstParagraph"/>
      </w:pPr>
      <w:r>
        <w:rPr>
          <w:bCs/>
          <w:b/>
        </w:rPr>
        <w:t xml:space="preserve">Netherlands Amsterdam</w:t>
      </w:r>
      <w:r>
        <w:t xml:space="preserve">, the capital city of the Netherlands, is widely celebrated globally for its rich cultural heritage, progressive political landscape, and status as a major international hub for business and diplomacy. While it is frequently noted that Dutch society possesses one of the highest levels of English proficiency in the world among non-native speakers, this linguistic fluency should not be mistaken for universal accessibility. For legal proceedings, specialized medical care, complex corporate negotiations, and sensitive social welfare interactions, reliance on general language skills is insufficient. In these high-stakes environments, the professional</w:t>
      </w:r>
      <w:r>
        <w:t xml:space="preserve"> </w:t>
      </w:r>
      <w:r>
        <w:rPr>
          <w:bCs/>
          <w:b/>
        </w:rPr>
        <w:t xml:space="preserve">Translator Interpreter</w:t>
      </w:r>
      <w:r>
        <w:t xml:space="preserve"> </w:t>
      </w:r>
      <w:r>
        <w:t xml:space="preserve">emerges as an indispensable figure. This essay explores the critical necessity of professional translation and interpreting services within</w:t>
      </w:r>
      <w:r>
        <w:t xml:space="preserve"> </w:t>
      </w:r>
      <w:r>
        <w:rPr>
          <w:bCs/>
          <w:b/>
        </w:rPr>
        <w:t xml:space="preserve">Netherlands Amsterdam</w:t>
      </w:r>
      <w:r>
        <w:t xml:space="preserve">, examining how these professionals facilitate justice, ensure public health safety, and sustain economic vitality in one of Europe's most cosmopolitan cities.</w:t>
      </w:r>
    </w:p>
    <w:bookmarkStart w:id="20" w:name="X3b7f08d25966b3783c66d58d62b5c9f4c42e383"/>
    <w:p>
      <w:pPr>
        <w:pStyle w:val="Heading2"/>
      </w:pPr>
      <w:r>
        <w:t xml:space="preserve">The Distinction Between Translation and Interpreting</w:t>
      </w:r>
    </w:p>
    <w:p>
      <w:pPr>
        <w:pStyle w:val="FirstParagraph"/>
      </w:pPr>
      <w:r>
        <w:t xml:space="preserve">To understand the value provided by a professional</w:t>
      </w:r>
      <w:r>
        <w:t xml:space="preserve"> </w:t>
      </w:r>
      <w:r>
        <w:rPr>
          <w:bCs/>
          <w:b/>
        </w:rPr>
        <w:t xml:space="preserve">Translator Interpreter</w:t>
      </w:r>
      <w:r>
        <w:t xml:space="preserve">, it is crucial to first distinguish between the two disciplines. While often grouped together, they serve different functions. A translator deals with written texts, converting documents such as legal contracts, academic papers, or medical records from one language to another. An interpreter handles spoken communication in real-time or near real-time during meetings, court hearings, medical consultations, or conferences.</w:t>
      </w:r>
    </w:p>
    <w:p>
      <w:pPr>
        <w:pStyle w:val="BodyText"/>
      </w:pPr>
      <w:r>
        <w:t xml:space="preserve">In the dynamic environment of</w:t>
      </w:r>
      <w:r>
        <w:t xml:space="preserve"> </w:t>
      </w:r>
      <w:r>
        <w:rPr>
          <w:bCs/>
          <w:b/>
        </w:rPr>
        <w:t xml:space="preserve">Netherlands Amsterdam</w:t>
      </w:r>
      <w:r>
        <w:t xml:space="preserve">, both roles are frequently required simultaneously. For instance, a business delegation from East Asia arriving at the Port of Amsterdam may require an interpreter for face-to-face negotiations with Dutch maritime officials and a translator to review the intricate legal compliance documents required for shipping logistics. The synergy between these two services ensures that communication is accurate across all media, preventing misunderstandings that could lead to significant financial or legal repercussions.</w:t>
      </w:r>
    </w:p>
    <w:bookmarkEnd w:id="20"/>
    <w:bookmarkStart w:id="21" w:name="legal-integrity-and-judicial-access"/>
    <w:p>
      <w:pPr>
        <w:pStyle w:val="Heading2"/>
      </w:pPr>
      <w:r>
        <w:t xml:space="preserve">Legal Integrity and Judicial Access</w:t>
      </w:r>
    </w:p>
    <w:p>
      <w:pPr>
        <w:pStyle w:val="FirstParagraph"/>
      </w:pPr>
      <w:r>
        <w:t xml:space="preserve">The most critical area where a professional</w:t>
      </w:r>
      <w:r>
        <w:t xml:space="preserve"> </w:t>
      </w:r>
      <w:r>
        <w:rPr>
          <w:bCs/>
          <w:b/>
        </w:rPr>
        <w:t xml:space="preserve">Translator Interpreter</w:t>
      </w:r>
      <w:r>
        <w:t xml:space="preserve"> </w:t>
      </w:r>
      <w:r>
        <w:t xml:space="preserve">operates is within the judicial system. The rule of law in the Netherlands relies heavily on clear communication. Foreign nationals involved in criminal or civil cases have a fundamental right to understand the proceedings against them and to express themselves clearly. Without an accredited interpreter, this right is compromised, potentially leading to unjust outcomes.</w:t>
      </w:r>
    </w:p>
    <w:p>
      <w:pPr>
        <w:pStyle w:val="BodyText"/>
      </w:pPr>
      <w:r>
        <w:t xml:space="preserve">In</w:t>
      </w:r>
      <w:r>
        <w:t xml:space="preserve"> </w:t>
      </w:r>
      <w:r>
        <w:rPr>
          <w:bCs/>
          <w:b/>
        </w:rPr>
        <w:t xml:space="preserve">Netherlands Amsterdam</w:t>
      </w:r>
      <w:r>
        <w:t xml:space="preserve">, which serves as a judicial hub for international disputes and European legal matters, the stakes are exceptionally high. A mistranslation in a court document or a misinterpretation of testimony can alter the trajectory of a case significantly. Professional interpreters adhere to strict codes of ethics regarding confidentiality, impartiality, and accuracy. They do not merely translate words; they convey tone, cultural nuance, and legal intent. This precision ensures that justice is not only done but is seen to be done, maintaining public trust in the Dutch legal system.</w:t>
      </w:r>
    </w:p>
    <w:bookmarkEnd w:id="21"/>
    <w:bookmarkStart w:id="22" w:name="public-health-and-social-welfare"/>
    <w:p>
      <w:pPr>
        <w:pStyle w:val="Heading2"/>
      </w:pPr>
      <w:r>
        <w:t xml:space="preserve">Public Health and Social Welfare</w:t>
      </w:r>
    </w:p>
    <w:p>
      <w:pPr>
        <w:pStyle w:val="FirstParagraph"/>
      </w:pPr>
      <w:r>
        <w:t xml:space="preserve">Beyond the courtroom, the role of the translator interpreter extends into healthcare and social services. The Netherlands boasts a sophisticated healthcare system, but access to quality care is contingent upon clear communication between patients and providers. In hospitals across Amsterdam, medical professionals often treat patients with limited proficiency in Dutch or English. Here, a medical</w:t>
      </w:r>
      <w:r>
        <w:t xml:space="preserve"> </w:t>
      </w:r>
      <w:r>
        <w:rPr>
          <w:bCs/>
          <w:b/>
        </w:rPr>
        <w:t xml:space="preserve">Translator Interpreter</w:t>
      </w:r>
      <w:r>
        <w:t xml:space="preserve"> </w:t>
      </w:r>
      <w:r>
        <w:t xml:space="preserve">plays a life-saving role.</w:t>
      </w:r>
    </w:p>
    <w:p>
      <w:pPr>
        <w:pStyle w:val="BodyText"/>
      </w:pPr>
      <w:r>
        <w:t xml:space="preserve">Miscommunication in healthcare can lead to misdiagnosis, incorrect medication dosages, or failure to follow post-operative care instructions. Professional interpreters are trained in medical terminology and ethical protocols regarding patient privacy (AVG/GDPR compliance). They facilitate accurate symptom descriptions and ensure that patients fully understand their treatment plans. Furthermore, social workers dealing with vulnerable populations—such as refugees or undocumented migrants—rely on interpreters to navigate complex bureaucratic requirements for housing, asylum applications, and child protection services. In these contexts, the interpreter acts as a bridge not just of language, but of human rights and social inclusion within</w:t>
      </w:r>
      <w:r>
        <w:t xml:space="preserve"> </w:t>
      </w:r>
      <w:r>
        <w:rPr>
          <w:bCs/>
          <w:b/>
        </w:rPr>
        <w:t xml:space="preserve">Netherlands Amsterdam</w:t>
      </w:r>
      <w:r>
        <w:t xml:space="preserve">.</w:t>
      </w:r>
    </w:p>
    <w:bookmarkEnd w:id="22"/>
    <w:bookmarkStart w:id="23" w:name="economic-vitality-in-a-global-hub"/>
    <w:p>
      <w:pPr>
        <w:pStyle w:val="Heading2"/>
      </w:pPr>
      <w:r>
        <w:t xml:space="preserve">Economic Vitality in a Global Hub</w:t>
      </w:r>
    </w:p>
    <w:p>
      <w:pPr>
        <w:pStyle w:val="FirstParagraph"/>
      </w:pPr>
      <w:r>
        <w:rPr>
          <w:bCs/>
          <w:b/>
        </w:rPr>
        <w:t xml:space="preserve">Netherlands Amsterdam</w:t>
      </w:r>
      <w:r>
        <w:t xml:space="preserve"> </w:t>
      </w:r>
      <w:r>
        <w:t xml:space="preserve">is a global center for finance, technology, and trade. The presence of multinationals and international organizations necessitates seamless cross-border communication. While many professionals speak English, high-level strategic negotiations often occur in native languages to build rapport and trust. A professional interpreter facilitates these interactions by managing the nuances of business etiquette alongside linguistic accuracy.</w:t>
      </w:r>
    </w:p>
    <w:p>
      <w:pPr>
        <w:pStyle w:val="BodyText"/>
      </w:pPr>
      <w:r>
        <w:t xml:space="preserve">For example, during international conferences held at venues like RAI Amsterdam or during mergers and acquisitions involving non-English speaking partners, a conference interpreter ensures that technical specifications and financial terms are understood universally. This linguistic precision reduces risk for companies operating in the region and encourages foreign investment. By removing language barriers, translator interpreters contribute directly to the economic efficiency and international competitiveness of Amsterdam’s business sector.</w:t>
      </w:r>
    </w:p>
    <w:bookmarkEnd w:id="23"/>
    <w:bookmarkStart w:id="24" w:name="X929c85b989828b11ca95d60602b832fb4a445cb"/>
    <w:p>
      <w:pPr>
        <w:pStyle w:val="Heading2"/>
      </w:pPr>
      <w:r>
        <w:t xml:space="preserve">Cultural Competence as a Professional Asset</w:t>
      </w:r>
    </w:p>
    <w:p>
      <w:pPr>
        <w:pStyle w:val="FirstParagraph"/>
      </w:pPr>
      <w:r>
        <w:t xml:space="preserve">A key differentiator between a casual bilingual individual and a certified professional is cultural competence. Language is inextricably linked to culture. A professional</w:t>
      </w:r>
      <w:r>
        <w:t xml:space="preserve"> </w:t>
      </w:r>
      <w:r>
        <w:rPr>
          <w:bCs/>
          <w:b/>
        </w:rPr>
        <w:t xml:space="preserve">Translator Interpreter</w:t>
      </w:r>
      <w:r>
        <w:t xml:space="preserve"> </w:t>
      </w:r>
      <w:r>
        <w:t xml:space="preserve">understands the cultural contexts that shape communication styles, idioms, and social norms. In</w:t>
      </w:r>
      <w:r>
        <w:t xml:space="preserve"> </w:t>
      </w:r>
      <w:r>
        <w:rPr>
          <w:bCs/>
          <w:b/>
        </w:rPr>
        <w:t xml:space="preserve">Netherlands Amsterdam</w:t>
      </w:r>
      <w:r>
        <w:t xml:space="preserve">, with its diverse population comprising communities from Suriname, Turkey, Morocco, Indonesia (due to colonial ties), and increasingly from Asia and Africa globally, this cultural nuance is vital.</w:t>
      </w:r>
    </w:p>
    <w:p>
      <w:pPr>
        <w:pStyle w:val="BodyText"/>
      </w:pPr>
      <w:r>
        <w:t xml:space="preserve">An interpreter can explain cultural context that might otherwise lead to offense or misunderstanding. For instance, certain forms of address or non-verbal cues may have different meanings in different cultures. By bridging these gaps, interpreters foster mutual respect and smoother integration. This is particularly important in educational settings, where interpreters help immigrant children integrate into the school system while allowing parents to communicate effectively with teachers.</w:t>
      </w:r>
    </w:p>
    <w:bookmarkEnd w:id="24"/>
    <w:bookmarkStart w:id="25" w:name="conclusion"/>
    <w:p>
      <w:pPr>
        <w:pStyle w:val="Heading2"/>
      </w:pPr>
      <w:r>
        <w:t xml:space="preserve">Conclusion</w:t>
      </w:r>
    </w:p>
    <w:p>
      <w:pPr>
        <w:pStyle w:val="FirstParagraph"/>
      </w:pPr>
      <w:r>
        <w:t xml:space="preserve">In conclusion, the presence of professional translator interpreter services is not merely a convenience in</w:t>
      </w:r>
      <w:r>
        <w:t xml:space="preserve"> </w:t>
      </w:r>
      <w:r>
        <w:rPr>
          <w:bCs/>
          <w:b/>
        </w:rPr>
        <w:t xml:space="preserve">Netherlands Amsterdam</w:t>
      </w:r>
      <w:r>
        <w:t xml:space="preserve">; it is a structural necessity for a modern, inclusive, and legally sound society. From safeguarding the rights of individuals in courtrooms to ensuring patient safety in hospitals and facilitating global commerce on the waterfronts of Amsterdam, these professionals are the unseen architects of effective communication.</w:t>
      </w:r>
    </w:p>
    <w:p>
      <w:pPr>
        <w:pStyle w:val="BodyText"/>
      </w:pPr>
      <w:r>
        <w:t xml:space="preserve">While high English proficiency levels might suggest that language barriers are minimal, they only scratch the surface of true accessibility. The complexity and sensitivity of modern interactions require specialized expertise that only a trained professional can provide. As Amsterdam continues to grow as an international metropolis, the demand for skilled translator interpreters will likely rise. Investing in and respecting this profession is essential for maintaining social cohesion, legal integrity, and economic success in the heart of the Netherlands.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Netherlands Amsterdam</dc:title>
  <dc:creator/>
  <dc:language>en</dc:language>
  <cp:keywords/>
  <dcterms:created xsi:type="dcterms:W3CDTF">2026-07-29T11:37:07Z</dcterms:created>
  <dcterms:modified xsi:type="dcterms:W3CDTF">2026-07-29T11:37:07Z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