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01c7357dd621aa6e4f50bcb8f851671fbf95cf2"/>
    <w:p>
      <w:pPr>
        <w:pStyle w:val="Heading1"/>
      </w:pPr>
      <w:r>
        <w:t xml:space="preserve">The Strategic Imperative of Translator Interpreter Services in Saudi Arabia Riyadh</w:t>
      </w:r>
    </w:p>
    <w:p>
      <w:pPr>
        <w:pStyle w:val="FirstParagraph"/>
      </w:pPr>
      <w:r>
        <w:t xml:space="preserve">In the contemporary global economy, language serves not merely as a tool for communication but as the fundamental bridge connecting diverse cultures, economies, and legal systems. Nowhere is this connection more critical than in the Kingdom of Saudi Arabia, specifically within its bustling capital city of Riyadh. As Saudi Arabia undergoes a profound transformation under Vision 2030, the role of professional</w:t>
      </w:r>
      <w:r>
        <w:t xml:space="preserve"> </w:t>
      </w:r>
      <w:r>
        <w:rPr>
          <w:bCs/>
          <w:b/>
        </w:rPr>
        <w:t xml:space="preserve">Translator Interpreter</w:t>
      </w:r>
      <w:r>
        <w:t xml:space="preserve"> </w:t>
      </w:r>
      <w:r>
        <w:t xml:space="preserve">services has evolved from a peripheral support function to a central pillar of national development. The dynamic environment of</w:t>
      </w:r>
      <w:r>
        <w:t xml:space="preserve"> </w:t>
      </w:r>
      <w:r>
        <w:rPr>
          <w:bCs/>
          <w:b/>
        </w:rPr>
        <w:t xml:space="preserve">Saudi Arabia Riyadh</w:t>
      </w:r>
      <w:r>
        <w:t xml:space="preserve"> </w:t>
      </w:r>
      <w:r>
        <w:t xml:space="preserve">demands high-precision linguistic solutions that facilitate international investment, ensure legal compliance, and promote cultural exchange. This essay explores the multifaceted importance of translation and interpretation in this rapidly evolving metropolis.</w:t>
      </w:r>
    </w:p>
    <w:bookmarkStart w:id="20" w:name="the-context-of-vision-2030-in-riyadh"/>
    <w:p>
      <w:pPr>
        <w:pStyle w:val="Heading2"/>
      </w:pPr>
      <w:r>
        <w:t xml:space="preserve">The Context of Vision 2030 in Riyadh</w:t>
      </w:r>
    </w:p>
    <w:p>
      <w:pPr>
        <w:pStyle w:val="FirstParagraph"/>
      </w:pPr>
      <w:r>
        <w:t xml:space="preserve">Riyadh is no longer just the administrative heart of the Kingdom; it is becoming a global hub for business, technology, and tourism. Under the ambitious framework of Vision 2030, the government aims to diversify its economy away from oil dependence toward sectors such as tourism, entertainment, mining, and renewable energy. This strategic shift has attracted millions of foreign investors, expatriate workers from every corner of the globe into</w:t>
      </w:r>
      <w:r>
        <w:t xml:space="preserve"> </w:t>
      </w:r>
      <w:r>
        <w:rPr>
          <w:bCs/>
          <w:b/>
        </w:rPr>
        <w:t xml:space="preserve">Saudi Arabia Riyadh</w:t>
      </w:r>
      <w:r>
        <w:t xml:space="preserve">. Consequently, the demand for linguistic bridge-building has skyrocketed. Whether it is a multinational corporation negotiating joint ventures in the Diriyah Gate development or an international construction firm building infrastructure for NEOM’s satellite projects, seamless communication is paramount. In this context, a skilled</w:t>
      </w:r>
      <w:r>
        <w:t xml:space="preserve"> </w:t>
      </w:r>
      <w:r>
        <w:rPr>
          <w:bCs/>
          <w:b/>
        </w:rPr>
        <w:t xml:space="preserve">Translator Interpreter</w:t>
      </w:r>
      <w:r>
        <w:t xml:space="preserve"> </w:t>
      </w:r>
      <w:r>
        <w:t xml:space="preserve">is not simply converting words from one language to another but is facilitating the very foundation of these economic partnerships.</w:t>
      </w:r>
    </w:p>
    <w:bookmarkEnd w:id="20"/>
    <w:bookmarkStart w:id="21" w:name="bridging-cultural-and-legal-nuances"/>
    <w:p>
      <w:pPr>
        <w:pStyle w:val="Heading2"/>
      </w:pPr>
      <w:r>
        <w:t xml:space="preserve">Bridging Cultural and Legal Nuances</w:t>
      </w:r>
    </w:p>
    <w:p>
      <w:pPr>
        <w:pStyle w:val="FirstParagraph"/>
      </w:pPr>
      <w:r>
        <w:t xml:space="preserve">The significance of professional linguistic services in Riyadh extends far beyond literal translation. Arabic, particularly the Gulf dialect spoken in Riyadh, carries deep cultural connotations that do not always have direct equivalents in English or other major world languages. A competent</w:t>
      </w:r>
      <w:r>
        <w:t xml:space="preserve"> </w:t>
      </w:r>
      <w:r>
        <w:rPr>
          <w:bCs/>
          <w:b/>
        </w:rPr>
        <w:t xml:space="preserve">Translator Interpreter</w:t>
      </w:r>
      <w:r>
        <w:t xml:space="preserve"> </w:t>
      </w:r>
      <w:r>
        <w:t xml:space="preserve">must possess a nuanced understanding of Islamic jurisprudence (Sharia), Saudi customs, and local business etiquette. For instance, in legal contracts or government filings within</w:t>
      </w:r>
      <w:r>
        <w:t xml:space="preserve"> </w:t>
      </w:r>
      <w:r>
        <w:rPr>
          <w:bCs/>
          <w:b/>
        </w:rPr>
        <w:t xml:space="preserve">Saudi Arabia Riyadh</w:t>
      </w:r>
      <w:r>
        <w:t xml:space="preserve">, precision is not just about accuracy; it is about adherence to specific regulatory frameworks that are unique to the Kingdom.</w:t>
      </w:r>
    </w:p>
    <w:p>
      <w:pPr>
        <w:pStyle w:val="BodyText"/>
      </w:pPr>
      <w:r>
        <w:t xml:space="preserve">Mistranslation in legal or medical contexts can lead to severe consequences, including litigation, financial loss, or even jeopardizing public safety. Therefore, certified professionals who specialize in these high-stakes environments are essential. They ensure that international entities comply with Saudi labor laws, commercial regulations, and intellectual property rights. By acting as cultural mediators alongside linguistic converters they help foreign businesses navigate the complex social landscape of Riyadh, fostering trust and mutual respect between local stakeholders and international partners.</w:t>
      </w:r>
    </w:p>
    <w:bookmarkEnd w:id="21"/>
    <w:bookmarkStart w:id="22" w:name="the-rise-of-tourism-and-hospitality"/>
    <w:p>
      <w:pPr>
        <w:pStyle w:val="Heading2"/>
      </w:pPr>
      <w:r>
        <w:t xml:space="preserve">The Rise of Tourism and Hospitality</w:t>
      </w:r>
    </w:p>
    <w:p>
      <w:pPr>
        <w:pStyle w:val="FirstParagraph"/>
      </w:pPr>
      <w:r>
        <w:t xml:space="preserve">As Saudi Arabia opens its doors to international tourism, Riyadh has emerged as a key destination for cultural heritage enthusiasts. With initiatives like the Masmak Fortress restoration, the Diriyah Biennale, and the upcoming F1 Grand Prix events in Jeddah (supported by Riyadh-based logistics), the influx of non-Arabic speaking visitors is expected to grow exponentially. In this sector,</w:t>
      </w:r>
      <w:r>
        <w:t xml:space="preserve"> </w:t>
      </w:r>
      <w:r>
        <w:rPr>
          <w:bCs/>
          <w:b/>
        </w:rPr>
        <w:t xml:space="preserve">Translator Interpreter</w:t>
      </w:r>
      <w:r>
        <w:t xml:space="preserve"> </w:t>
      </w:r>
      <w:r>
        <w:t xml:space="preserve">services play a vital role in enhancing visitor experience and safety.</w:t>
      </w:r>
    </w:p>
    <w:p>
      <w:pPr>
        <w:pStyle w:val="BodyText"/>
      </w:pPr>
      <w:r>
        <w:t xml:space="preserve">Tourists require assistance with navigation, understanding local customs regarding dress codes and public behavior, and accessing hospitality services. Interpreters stationed at major airports such as King Khalid International Airport (KKIA) in Riyadh provide immediate support, helping travelers overcome initial language barriers. Furthermore, hotel staff, tour guides, and museum curators often rely on real-time interpretation tools or bilingual personnel to ensure that guests from Europe Asia and the Americas feel welcomed and understood. The economic success of Saudi Arabia’s tourism sector is intrinsically linked to its ability to communicate effectively with a global audience.</w:t>
      </w:r>
    </w:p>
    <w:bookmarkEnd w:id="22"/>
    <w:bookmarkStart w:id="23" w:name="X931b8d8b352f7646eef37d2c2379645fae2cf20"/>
    <w:p>
      <w:pPr>
        <w:pStyle w:val="Heading2"/>
      </w:pPr>
      <w:r>
        <w:t xml:space="preserve">Technological Integration and Future Challenges</w:t>
      </w:r>
    </w:p>
    <w:p>
      <w:pPr>
        <w:pStyle w:val="FirstParagraph"/>
      </w:pPr>
      <w:r>
        <w:t xml:space="preserve">The landscape of linguistic services in</w:t>
      </w:r>
      <w:r>
        <w:t xml:space="preserve"> </w:t>
      </w:r>
      <w:r>
        <w:rPr>
          <w:bCs/>
          <w:b/>
        </w:rPr>
        <w:t xml:space="preserve">Saudi Arabia Riyadh</w:t>
      </w:r>
      <w:r>
        <w:t xml:space="preserve"> </w:t>
      </w:r>
      <w:r>
        <w:t xml:space="preserve">is also being reshaped by technology. Artificial Intelligence (AI) and machine translation are becoming increasingly prevalent, offering instant solutions for low-stakes communication. However, these technologies cannot yet replicate the empathy, contextual understanding, and cultural sensitivity provided by human</w:t>
      </w:r>
      <w:r>
        <w:t xml:space="preserve"> </w:t>
      </w:r>
      <w:r>
        <w:rPr>
          <w:bCs/>
          <w:b/>
        </w:rPr>
        <w:t xml:space="preserve">Translator Interpreter</w:t>
      </w:r>
      <w:r>
        <w:t xml:space="preserve"> </w:t>
      </w:r>
      <w:r>
        <w:t xml:space="preserve">professionals. In high-level diplomatic negotiations between Saudi officials and foreign dignitaries in Riyadh’s government districts (such as those near Olaya or Al Muruj), the subtle tone of voice and body language interpreted in real-time are crucial for maintaining diplomatic relations.</w:t>
      </w:r>
    </w:p>
    <w:p>
      <w:pPr>
        <w:pStyle w:val="BodyText"/>
      </w:pPr>
      <w:r>
        <w:t xml:space="preserve">Moreover, the education sector in Riyadh is witnessing a surge in demand for bilingual education. Universities such as King Saud University are expanding international partnerships, requiring academic translation of research papers, textbooks, and lecture materials. This academic exchange fosters innovation and knowledge transfer. Professional interpreters facilitate conferences hosted by global think tanks and tech firms visiting the city ensuring that ideas flow freely across linguistic boundaries.</w:t>
      </w:r>
    </w:p>
    <w:bookmarkEnd w:id="23"/>
    <w:bookmarkStart w:id="24" w:name="conclusion"/>
    <w:p>
      <w:pPr>
        <w:pStyle w:val="Heading2"/>
      </w:pPr>
      <w:r>
        <w:t xml:space="preserve">Conclusion</w:t>
      </w:r>
    </w:p>
    <w:p>
      <w:pPr>
        <w:pStyle w:val="FirstParagraph"/>
      </w:pPr>
      <w:r>
        <w:t xml:space="preserve">In conclusion, the role of the professional</w:t>
      </w:r>
      <w:r>
        <w:t xml:space="preserve"> </w:t>
      </w:r>
      <w:r>
        <w:rPr>
          <w:bCs/>
          <w:b/>
        </w:rPr>
        <w:t xml:space="preserve">Translator Interpreter</w:t>
      </w:r>
      <w:r>
        <w:t xml:space="preserve"> </w:t>
      </w:r>
      <w:r>
        <w:t xml:space="preserve">in Riyadh is indispensable to the successful implementation of Saudi Arabia’s Vision 2030. As</w:t>
      </w:r>
      <w:r>
        <w:t xml:space="preserve"> </w:t>
      </w:r>
      <w:r>
        <w:rPr>
          <w:bCs/>
          <w:b/>
        </w:rPr>
        <w:t xml:space="preserve">Saudi Arabia Riyadh</w:t>
      </w:r>
    </w:p>
    <w:p>
      <w:pPr>
        <w:pStyle w:val="BodyText"/>
      </w:pPr>
      <w:r>
        <w:t xml:space="preserve">The investment in high-quality translation and interpretation services is, therefore, an investment in the future stability and prosperity of Riyadh. By ensuring that language never stands as a barrier to progress Saudi Arabia can fully realize its potential on the world stage. As the city continues to grow so too will the critical need for experts who can translate not just words but intentions trust and vision into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Saudi Arabia Riyadh</dc:title>
  <dc:creator/>
  <dc:language>en</dc:language>
  <cp:keywords/>
  <dcterms:created xsi:type="dcterms:W3CDTF">2026-07-29T05:02:30Z</dcterms:created>
  <dcterms:modified xsi:type="dcterms:W3CDTF">2026-07-29T05:02:30Z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