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c16c1176499dc5481c0893e236154b56121145e"/>
    <w:p>
      <w:pPr>
        <w:pStyle w:val="Heading1"/>
      </w:pPr>
      <w:r>
        <w:t xml:space="preserve">The Vital Role of Translator Interpreters in United Kingdom London</w:t>
      </w:r>
    </w:p>
    <w:p>
      <w:pPr>
        <w:pStyle w:val="FirstParagraph"/>
      </w:pPr>
      <w:r>
        <w:t xml:space="preserve">In the modern globalized era, language serves as both a bridge and a barrier. Nowhere is this dynamic more pronounced than in</w:t>
      </w:r>
      <w:r>
        <w:t xml:space="preserve"> </w:t>
      </w:r>
      <w:r>
        <w:rPr>
          <w:bCs/>
          <w:b/>
        </w:rPr>
        <w:t xml:space="preserve">United Kingdom London</w:t>
      </w:r>
      <w:r>
        <w:t xml:space="preserve">, one of the most linguistically diverse cities on Earth. As a global hub for finance, diplomacy, culture, and tourism, the capital city operates with an unprecedented volume of cross-cultural interactions. Within this complex ecosystem, professionals specializing in</w:t>
      </w:r>
      <w:r>
        <w:t xml:space="preserve"> </w:t>
      </w:r>
      <w:r>
        <w:rPr>
          <w:bCs/>
          <w:b/>
        </w:rPr>
        <w:t xml:space="preserve">Translator Interpreter</w:t>
      </w:r>
      <w:r>
        <w:t xml:space="preserve"> </w:t>
      </w:r>
      <w:r>
        <w:t xml:space="preserve">services play an indispensable role. They are not merely linguistic converters; they are cultural mediators who facilitate communication in critical sectors such as law enforcement healthcare and business. This essay explores the significance of their work specifically within the context of</w:t>
      </w:r>
      <w:r>
        <w:t xml:space="preserve"> </w:t>
      </w:r>
      <w:r>
        <w:rPr>
          <w:bCs/>
          <w:b/>
        </w:rPr>
        <w:t xml:space="preserve">United Kingdom London</w:t>
      </w:r>
      <w:r>
        <w:t xml:space="preserve">, highlighting why their expertise is a fundamental component of social cohesion and economic vitality.</w:t>
      </w:r>
    </w:p>
    <w:bookmarkStart w:id="20" w:name="X0ffbf8698f2ae41e2f06af95d2d584d2502cc63"/>
    <w:p>
      <w:pPr>
        <w:pStyle w:val="Heading2"/>
      </w:pPr>
      <w:r>
        <w:t xml:space="preserve">The Linguistic Landscape of United Kingdom London</w:t>
      </w:r>
    </w:p>
    <w:p>
      <w:pPr>
        <w:pStyle w:val="FirstParagraph"/>
      </w:pPr>
      <w:r>
        <w:t xml:space="preserve">To understand the necessity of professional interpretation, one must first appreciate the demographic reality of</w:t>
      </w:r>
      <w:r>
        <w:t xml:space="preserve"> </w:t>
      </w:r>
      <w:r>
        <w:rPr>
          <w:bCs/>
          <w:b/>
        </w:rPr>
        <w:t xml:space="preserve">United Kingdom London</w:t>
      </w:r>
      <w:r>
        <w:t xml:space="preserve">. It is estimated that over three hundred languages are spoken in this city, making it one of the most multilingual urban centers in history. While English remains the dominant language for business and governance, a significant portion of the population relies on other languages for their daily lives. From Polish speakers navigating public services to Mandarin-speaking tourists exploring cultural landmarks, and Arabic-speaking families accessing medical care, the city is a tapestry of tongues.</w:t>
      </w:r>
    </w:p>
    <w:p>
      <w:pPr>
        <w:pStyle w:val="BodyText"/>
      </w:pPr>
      <w:r>
        <w:t xml:space="preserve">In such an environment, relying on ad-hoc translation or family members for critical communication can lead to dangerous misunderstandings. This reality underscores the demand for qualified</w:t>
      </w:r>
      <w:r>
        <w:t xml:space="preserve"> </w:t>
      </w:r>
      <w:r>
        <w:rPr>
          <w:bCs/>
          <w:b/>
        </w:rPr>
        <w:t xml:space="preserve">Translator Interpreter</w:t>
      </w:r>
      <w:r>
        <w:t xml:space="preserve"> </w:t>
      </w:r>
      <w:r>
        <w:t xml:space="preserve">professionals who can ensure accuracy, confidentiality, and cultural sensitivity. The density of international migration and tourism in</w:t>
      </w:r>
      <w:r>
        <w:t xml:space="preserve"> </w:t>
      </w:r>
      <w:r>
        <w:rPr>
          <w:bCs/>
          <w:b/>
        </w:rPr>
        <w:t xml:space="preserve">United Kingdom London</w:t>
      </w:r>
      <w:r>
        <w:t xml:space="preserve"> </w:t>
      </w:r>
      <w:r>
        <w:t xml:space="preserve">creates a unique pressure on public services to provide equitable access regardless of language proficiency.</w:t>
      </w:r>
    </w:p>
    <w:bookmarkEnd w:id="20"/>
    <w:bookmarkStart w:id="22" w:name="critical-sectors-requiring-expertise"/>
    <w:p>
      <w:pPr>
        <w:pStyle w:val="Heading2"/>
      </w:pPr>
      <w:r>
        <w:t xml:space="preserve">Critical Sectors Requiring Expertise</w:t>
      </w:r>
    </w:p>
    <w:p>
      <w:pPr>
        <w:pStyle w:val="FirstParagraph"/>
      </w:pPr>
      <w:r>
        <w:t xml:space="preserve">The work of a</w:t>
      </w:r>
      <w:r>
        <w:t xml:space="preserve"> </w:t>
      </w:r>
      <w:r>
        <w:rPr>
          <w:bCs/>
          <w:b/>
        </w:rPr>
        <w:t xml:space="preserve">Translator Interpreter</w:t>
      </w:r>
      <w:bookmarkStart w:id="21" w:name="ref1"/>
      <w:bookmarkEnd w:id="21"/>
      <w:r>
        <w:t xml:space="preserve">a in</w:t>
      </w:r>
      <w:r>
        <w:t xml:space="preserve"> </w:t>
      </w:r>
      <w:r>
        <w:rPr>
          <w:bCs/>
          <w:b/>
        </w:rPr>
        <w:t xml:space="preserve">United Kingdom London</w:t>
      </w:r>
      <w:r>
        <w:t xml:space="preserve"> is most visible and impactful in high-stakes environments. The legal system, for instance, operates on the principle that every defendant or witness must fully understand the proceedings against them or while giving testimony. In courts across</w:t>
      </w:r>
      <w:r>
        <w:t xml:space="preserve"> </w:t>
      </w:r>
      <w:r>
        <w:rPr>
          <w:bCs/>
          <w:b/>
        </w:rPr>
        <w:t xml:space="preserve">United Kingdom London</w:t>
      </w:r>
      <w:r>
        <w:t xml:space="preserve">, from magistrates' courts to the High Court, certified interpreters are essential to uphold justice. Without them, non-English speakers would be disenfranchised from their legal rights, potentially leading to miscarriages of justice.</w:t>
      </w:r>
    </w:p>
    <w:p>
      <w:pPr>
        <w:pStyle w:val="BodyText"/>
      </w:pPr>
      <w:r>
        <w:t xml:space="preserve">Similarly, the healthcare sector in</w:t>
      </w:r>
      <w:r>
        <w:t xml:space="preserve"> </w:t>
      </w:r>
      <w:r>
        <w:rPr>
          <w:bCs/>
          <w:b/>
        </w:rPr>
        <w:t xml:space="preserve">United Kingdom London</w:t>
      </w:r>
      <w:r>
        <w:t xml:space="preserve">, primarily served by the National Health Service (NHS), relies heavily on interpretation services. Medical terminology is complex and carries life-or-death implications. A misinterpretation of dosage instructions or symptoms can have catastrophic consequences. Professional</w:t>
      </w:r>
      <w:r>
        <w:t xml:space="preserve"> </w:t>
      </w:r>
      <w:r>
        <w:rPr>
          <w:bCs/>
          <w:b/>
        </w:rPr>
        <w:t xml:space="preserve">Translator Interpreter</w:t>
      </w:r>
      <w:r>
        <w:t xml:space="preserve">s ensure that doctors and patients share a common understanding, thereby improving diagnosis accuracy and patient outcomes.</w:t>
      </w:r>
    </w:p>
    <w:p>
      <w:pPr>
        <w:pStyle w:val="BodyText"/>
      </w:pPr>
      <w:r>
        <w:t xml:space="preserve">In the corporate world,</w:t>
      </w:r>
    </w:p>
    <w:p>
      <w:pPr>
        <w:pStyle w:val="BodyText"/>
      </w:pPr>
      <w:r>
        <w:t xml:space="preserve">United Kingdom London is the financial capital of Europe. Multinational corporations headquartered in this region require seamless communication between international stakeholders. Conference interpreters facilitate negotiations, ensuring that business deals are conducted with clarity and precision. The economic power of</w:t>
      </w:r>
      <w:r>
        <w:t xml:space="preserve"> </w:t>
      </w:r>
      <w:r>
        <w:rPr>
          <w:bCs/>
          <w:b/>
        </w:rPr>
        <w:t xml:space="preserve">United Kingdom London</w:t>
      </w:r>
      <w:r>
        <w:t xml:space="preserve"> is partly sustained by the ability of its workforce to communicate effectively across borders, a task often managed by professional linguistic experts.</w:t>
      </w:r>
    </w:p>
    <w:bookmarkEnd w:id="22"/>
    <w:bookmarkStart w:id="23" w:name="Xcf38f9fb15cf66583e9dedbf6ff5c0efae4bbea"/>
    <w:p>
      <w:pPr>
        <w:pStyle w:val="Heading2"/>
      </w:pPr>
      <w:r>
        <w:t xml:space="preserve">Difference Between Translation and Interpretation</w:t>
      </w:r>
    </w:p>
    <w:p>
      <w:pPr>
        <w:pStyle w:val="FirstParagraph"/>
      </w:pPr>
      <w:r>
        <w:t xml:space="preserve">It is crucial to distinguish between translation and interpretation, two distinct yet complementary fields. Translation typically refers to written text, whereas interpretation deals with spoken or sign language. In</w:t>
      </w:r>
      <w:r>
        <w:t xml:space="preserve"> </w:t>
      </w:r>
      <w:r>
        <w:rPr>
          <w:bCs/>
          <w:b/>
        </w:rPr>
        <w:t xml:space="preserve">United Kingdom London</w:t>
      </w:r>
      <w:r>
        <w:t xml:space="preserve">, both are vital. For example, legal documents must be translated accurately into various languages for immigrants applying for visas or residency. Conversely, during a police interview in a busy district of</w:t>
      </w:r>
      <w:r>
        <w:t xml:space="preserve"> </w:t>
      </w:r>
      <w:r>
        <w:rPr>
          <w:bCs/>
          <w:b/>
        </w:rPr>
        <w:t xml:space="preserve">United Kingdom London</w:t>
      </w:r>
      <w:r>
        <w:t xml:space="preserve">, an interpreter is needed in real-time to convey the questions and answers accurately.</w:t>
      </w:r>
    </w:p>
    <w:p>
      <w:pPr>
        <w:pStyle w:val="BodyText"/>
      </w:pPr>
      <w:r>
        <w:t xml:space="preserve">The role of a</w:t>
      </w:r>
      <w:r>
        <w:t xml:space="preserve"> </w:t>
      </w:r>
      <w:r>
        <w:rPr>
          <w:bCs/>
          <w:b/>
        </w:rPr>
        <w:t xml:space="preserve">Translator Interpreter</w:t>
      </w:r>
      <w:r>
        <w:t xml:space="preserve"> requires not only linguistic fluency but also deep cultural knowledge. Idioms, humor, and social cues do not always translate literally. A professional understands these nuances, ensuring that the intended meaning is preserved. In</w:t>
      </w:r>
      <w:r>
        <w:t xml:space="preserve"> </w:t>
      </w:r>
      <w:r>
        <w:rPr>
          <w:bCs/>
          <w:b/>
        </w:rPr>
        <w:t xml:space="preserve">United Kingdom London</w:t>
      </w:r>
      <w:r>
        <w:t xml:space="preserve">, where cultural diversity is high, this cultural competence is as important as vocabulary.</w:t>
      </w:r>
    </w:p>
    <w:bookmarkEnd w:id="23"/>
    <w:bookmarkStart w:id="24" w:name="ethical-standards-and-professionalism"/>
    <w:p>
      <w:pPr>
        <w:pStyle w:val="Heading2"/>
      </w:pPr>
      <w:r>
        <w:t xml:space="preserve">Ethical Standards and Professionalism</w:t>
      </w:r>
    </w:p>
    <w:p>
      <w:pPr>
        <w:pStyle w:val="FirstParagraph"/>
      </w:pPr>
      <w:r>
        <w:t xml:space="preserve">Professional</w:t>
      </w:r>
    </w:p>
    <w:p>
      <w:pPr>
        <w:pStyle w:val="BodyText"/>
      </w:pPr>
      <w:r>
        <w:t xml:space="preserve">Translator Interpreter s in</w:t>
      </w:r>
      <w:r>
        <w:t xml:space="preserve"> </w:t>
      </w:r>
      <w:hyperlink w:anchor="ref1">
        <w:r>
          <w:rPr>
            <w:rStyle w:val="Hyperlink"/>
          </w:rPr>
          <w:t xml:space="preserve">United Kingdom London</w:t>
        </w:r>
      </w:hyperlink>
      <w:r>
        <w:t xml:space="preserve"> adhere to strict codes of ethics. Confidentiality is paramount, especially when dealing with sensitive information in healthcare or legal settings. Impartiality is another key principle; interpreters must not advocate for either party but rather serve as a neutral conduit for communication. These ethical standards protect the rights of all parties involved and maintain public trust in institutions that employ them.</w:t>
      </w:r>
    </w:p>
    <w:bookmarkEnd w:id="24"/>
    <w:bookmarkStart w:id="25" w:name="challenges-and-future-outlook"/>
    <w:p>
      <w:pPr>
        <w:pStyle w:val="Heading2"/>
      </w:pPr>
      <w:r>
        <w:t xml:space="preserve">Challenges and Future Outlook</w:t>
      </w:r>
    </w:p>
    <w:p>
      <w:pPr>
        <w:pStyle w:val="FirstParagraph"/>
      </w:pPr>
      <w:r>
        <w:t xml:space="preserve">Despite the clear benefits, there are challenges facing</w:t>
      </w:r>
    </w:p>
    <w:p>
      <w:pPr>
        <w:pStyle w:val="BodyText"/>
      </w:pPr>
      <w:r>
        <w:t xml:space="preserve">Translator Interpreter services in</w:t>
      </w:r>
      <w:r>
        <w:t xml:space="preserve"> </w:t>
      </w:r>
      <w:hyperlink w:anchor="ref1">
        <w:r>
          <w:rPr>
            <w:rStyle w:val="Hyperlink"/>
          </w:rPr>
          <w:t xml:space="preserve">United Kingdom London</w:t>
        </w:r>
      </w:hyperlink>
      <w:r>
        <w:t xml:space="preserve">. Budget cuts to public services can limit access to professional interpreters, forcing reliance on unqualified individuals. Furthermore, the shortage of interpreters for less common languages poses a logistical challenge. However, technology offers potential solutions. Remote interpretation via video or phone is becoming more prevalent in</w:t>
      </w:r>
      <w:r>
        <w:t xml:space="preserve"> </w:t>
      </w:r>
      <w:r>
        <w:rPr>
          <w:bCs/>
          <w:b/>
        </w:rPr>
        <w:t xml:space="preserve">United Kingdom London</w:t>
      </w:r>
      <w:r>
        <w:t xml:space="preserve">, allowing for quicker access to linguists.</w:t>
      </w:r>
    </w:p>
    <w:p>
      <w:pPr>
        <w:pStyle w:val="BodyText"/>
      </w:pPr>
      <w:r>
        <w:t xml:space="preserve">Nevertheless, technology cannot fully replace human expertise. The empathy and contextual understanding provided by human interpreters remain irreplaceable, particularly in emotional or high-pressure situations. As</w:t>
      </w:r>
      <w:r>
        <w:t xml:space="preserve"> </w:t>
      </w:r>
      <w:hyperlink w:anchor="ref1">
        <w:r>
          <w:rPr>
            <w:rStyle w:val="Hyperlink"/>
          </w:rPr>
          <w:t xml:space="preserve">United Kingdom London</w:t>
        </w:r>
      </w:hyperlink>
      <w:r>
        <w:t xml:space="preserve"> continues to grow in diversity and global influence, the demand for skilled linguistic professionals will only increase.</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Translator Interpreter</w:t>
      </w:r>
      <w:r>
        <w:t xml:space="preserve"> professionals is fundamental to the functioning of</w:t>
      </w:r>
      <w:r>
        <w:t xml:space="preserve"> </w:t>
      </w:r>
      <w:hyperlink w:anchor="ref1">
        <w:r>
          <w:rPr>
            <w:rStyle w:val="Hyperlink"/>
          </w:rPr>
          <w:t xml:space="preserve">United Kingdom London</w:t>
        </w:r>
      </w:hyperlink>
      <w:r>
        <w:t xml:space="preserve">. They enable effective communication in critical sectors such as law, health, and business. By breaking down language barriers and fostering mutual understanding, they contribute significantly to social inclusion and economic prosperity. As</w:t>
      </w:r>
      <w:r>
        <w:t xml:space="preserve"> </w:t>
      </w:r>
      <w:hyperlink w:anchor="ref1">
        <w:r>
          <w:rPr>
            <w:rStyle w:val="Hyperlink"/>
          </w:rPr>
          <w:t xml:space="preserve">United Kingdom London</w:t>
        </w:r>
      </w:hyperlink>
      <w:r>
        <w:t xml:space="preserve"> remains a beacon of global diversity, investing in professional interpretation services is not just an operational necessity but a moral imperative to ensure equity and justice for all residents.</w:t>
      </w:r>
    </w:p>
    <w:p>
      <w:pPr>
        <w:pStyle w:val="BodyText"/>
      </w:pPr>
      <w:r>
        <w:t xml:space="preserve">The integration of</w:t>
      </w:r>
      <w:r>
        <w:t xml:space="preserve"> </w:t>
      </w:r>
      <w:r>
        <w:rPr>
          <w:bCs/>
          <w:b/>
        </w:rPr>
        <w:t xml:space="preserve">Translator Interpreter</w:t>
      </w:r>
      <w:r>
        <w:t xml:space="preserve"> expertise into the fabric of</w:t>
      </w:r>
      <w:r>
        <w:t xml:space="preserve"> </w:t>
      </w:r>
      <w:hyperlink w:anchor="ref1">
        <w:r>
          <w:rPr>
            <w:rStyle w:val="Hyperlink"/>
          </w:rPr>
          <w:t xml:space="preserve">United Kingdom London</w:t>
        </w:r>
      </w:hyperlink>
      <w:r>
        <w:t xml:space="preserve"> society highlights the importance of linguistic diversity. It is a testament to the city's commitment to inclusivity, recognizing that language should never be a barrier to access essential services or opportunities. As we look to the future, sustaining and expanding these professional services will be key to maintaining</w:t>
      </w:r>
      <w:r>
        <w:t xml:space="preserve"> </w:t>
      </w:r>
      <w:hyperlink w:anchor="ref1">
        <w:r>
          <w:rPr>
            <w:rStyle w:val="Hyperlink"/>
          </w:rPr>
          <w:t xml:space="preserve">United Kingdom London</w:t>
        </w:r>
      </w:hyperlink>
      <w:r>
        <w:t xml:space="preserve"> as a vibrant, cohesive, and globally connected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Interpreters in United Kingdom London</dc:title>
  <dc:creator/>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file>