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26" w:name="Xad1b102ee9c923b0a9a82c7dd88af97f5dd9334"/>
    <w:p>
      <w:pPr>
        <w:pStyle w:val="Heading1"/>
      </w:pPr>
      <w:r>
        <w:t xml:space="preserve">Bridging the Gap: The Essential Role of Translator Interpreter Services in Venezuela Caracas</w:t>
      </w:r>
    </w:p>
    <w:p>
      <w:pPr>
        <w:pStyle w:val="FirstParagraph"/>
      </w:pPr>
      <w:r>
        <w:t xml:space="preserve">In an increasingly globalized world, the ability to communicate across linguistic barriers is not merely a convenience but a fundamental necessity for economic, social, and diplomatic stability. Nowhere is this more evident than in</w:t>
      </w:r>
      <w:r>
        <w:t xml:space="preserve"> </w:t>
      </w:r>
      <w:r>
        <w:rPr>
          <w:bCs/>
          <w:b/>
        </w:rPr>
        <w:t xml:space="preserve">Venezuela Caracas</w:t>
      </w:r>
      <w:r>
        <w:t xml:space="preserve">, the vibrant yet complex capital city of Venezuela. As a hub of political activity, energy trading, and cultural exchange in South America, the metropolis requires robust linguistic infrastructure to function effectively. The professionals who facilitate these interactions—known collectively as Translator Interpreter specialists—are no longer peripheral support staff; they are central actors in maintaining order and fostering development.</w:t>
      </w:r>
    </w:p>
    <w:bookmarkStart w:id="20" w:name="X9c499d5f304c1723db8bdbb3090cc267cd4e5dc"/>
    <w:p>
      <w:pPr>
        <w:pStyle w:val="Heading2"/>
      </w:pPr>
      <w:r>
        <w:t xml:space="preserve">The Unique Linguistic Landscape of Venezuela</w:t>
      </w:r>
    </w:p>
    <w:p>
      <w:pPr>
        <w:pStyle w:val="FirstParagraph"/>
      </w:pPr>
      <w:r>
        <w:t xml:space="preserve">To understand the demand for high-quality language services in this region, one must first appreciate the specific context of</w:t>
      </w:r>
      <w:r>
        <w:t xml:space="preserve"> </w:t>
      </w:r>
      <w:r>
        <w:rPr>
          <w:bCs/>
          <w:b/>
        </w:rPr>
        <w:t xml:space="preserve">Venezuela Caracas</w:t>
      </w:r>
      <w:r>
        <w:t xml:space="preserve">. While Spanish is the official language, the city hosts a diverse population including local dialects and a significant influx of immigrants from neighboring countries and further afield. Furthermore, due to Venezuela’s historical ties with international corporations, particularly in the oil and gas sector, there is a constant need for communication with English-speaking partners from North America and Europe. Additionally, as diplomatic tensions fluctuate, the need for precise translation into Portuguese (for Brazil) or French (for diplomatic corps) also arises. The</w:t>
      </w:r>
      <w:r>
        <w:t xml:space="preserve"> </w:t>
      </w:r>
      <w:r>
        <w:rPr>
          <w:bCs/>
          <w:b/>
        </w:rPr>
        <w:t xml:space="preserve">Translator Interpreter</w:t>
      </w:r>
      <w:r>
        <w:t xml:space="preserve"> </w:t>
      </w:r>
      <w:r>
        <w:t xml:space="preserve">operates at this crossroads of cultures and languages, ensuring that meaning is not just transferred but accurately conveyed within the socio-political context of the region.</w:t>
      </w:r>
    </w:p>
    <w:bookmarkEnd w:id="20"/>
    <w:bookmarkStart w:id="21" w:name="X02260f605fc72ea26658d61862dfb1d58f1fe52"/>
    <w:p>
      <w:pPr>
        <w:pStyle w:val="Heading2"/>
      </w:pPr>
      <w:r>
        <w:t xml:space="preserve">Distinguishing the Roles: Translation vs. Interpretation</w:t>
      </w:r>
    </w:p>
    <w:p>
      <w:pPr>
        <w:pStyle w:val="FirstParagraph"/>
      </w:pPr>
      <w:r>
        <w:t xml:space="preserve">A common misconception in casual discourse is that translation and interpretation are identical processes. However, a professional</w:t>
      </w:r>
      <w:r>
        <w:t xml:space="preserve"> </w:t>
      </w:r>
      <w:r>
        <w:rPr>
          <w:bCs/>
          <w:b/>
        </w:rPr>
        <w:t xml:space="preserve">Translator Interpreter</w:t>
      </w:r>
      <w:r>
        <w:t xml:space="preserve"> </w:t>
      </w:r>
      <w:r>
        <w:t xml:space="preserve">must master two distinct disciplines. Translation refers to the conversion of written text from one language to another. In</w:t>
      </w:r>
      <w:r>
        <w:t xml:space="preserve"> </w:t>
      </w:r>
      <w:r>
        <w:rPr>
          <w:bCs/>
          <w:b/>
        </w:rPr>
        <w:t xml:space="preserve">Venezuela Caracas</w:t>
      </w:r>
      <w:r>
        <w:t xml:space="preserve">, this involves legal documents, medical records, technical manuals for infrastructure projects, and literary works that preserve cultural heritage. Accuracy in translation is paramount; a single error in a legal contract or a medical dosage instruction can have severe consequences.</w:t>
      </w:r>
    </w:p>
    <w:p>
      <w:pPr>
        <w:pStyle w:val="BodyText"/>
      </w:pPr>
      <w:r>
        <w:t xml:space="preserve">Interpretation, on the other hand, deals with spoken or sign language in real-time. This is perhaps even more critical in the fast-paced environment of</w:t>
      </w:r>
      <w:r>
        <w:t xml:space="preserve"> </w:t>
      </w:r>
      <w:r>
        <w:rPr>
          <w:bCs/>
          <w:b/>
        </w:rPr>
        <w:t xml:space="preserve">Venezuela Caracas</w:t>
      </w:r>
      <w:r>
        <w:t xml:space="preserve">. Whether it is an interpreter facilitating a negotiation between local government officials and foreign investors, or providing simultaneous interpretation during a high-profile diplomatic summit at the Ministry of Foreign Affairs, the cognitive load on an interpreter is immense. They must listen, comprehend, retain information in short-term memory, and reproduce it accurately in another language within seconds. The</w:t>
      </w:r>
      <w:r>
        <w:t xml:space="preserve"> </w:t>
      </w:r>
      <w:r>
        <w:rPr>
          <w:bCs/>
          <w:b/>
        </w:rPr>
        <w:t xml:space="preserve">Translator Interpreter</w:t>
      </w:r>
      <w:r>
        <w:t xml:space="preserve"> </w:t>
      </w:r>
      <w:r>
        <w:t xml:space="preserve">who excels in this field possesses not only linguistic fluency but also exceptional emotional intelligence and cultural adaptability.</w:t>
      </w:r>
    </w:p>
    <w:bookmarkEnd w:id="21"/>
    <w:bookmarkStart w:id="22" w:name="X7809adadc68fa5137cd672e35cdb3fb4ad9c292"/>
    <w:p>
      <w:pPr>
        <w:pStyle w:val="Heading2"/>
      </w:pPr>
      <w:r>
        <w:t xml:space="preserve">Economic Implications: The Energy Sector and Beyond</w:t>
      </w:r>
    </w:p>
    <w:p>
      <w:pPr>
        <w:pStyle w:val="FirstParagraph"/>
      </w:pPr>
      <w:r>
        <w:t xml:space="preserve">The economy of Venezuela has long been intertwined with its oil reserves, centered heavily around the capital. For international energy companies operating in or interested in the region, working with a qualified</w:t>
      </w:r>
      <w:r>
        <w:t xml:space="preserve"> </w:t>
      </w:r>
      <w:r>
        <w:rPr>
          <w:bCs/>
          <w:b/>
        </w:rPr>
        <w:t xml:space="preserve">Translator Interpreter</w:t>
      </w:r>
      <w:r>
        <w:t xml:space="preserve"> </w:t>
      </w:r>
      <w:r>
        <w:t xml:space="preserve">is a risk mitigation strategy. Contracts regarding exploration rights, safety regulations, and environmental compliance must be translated with precision to avoid costly litigation or operational failures. Furthermore, interpretation services are vital for site visits and technical meetings where engineers from different countries collaborate.</w:t>
      </w:r>
    </w:p>
    <w:p>
      <w:pPr>
        <w:pStyle w:val="BodyText"/>
      </w:pPr>
      <w:r>
        <w:t xml:space="preserve">Beyond energy, the tourism and hospitality sectors in</w:t>
      </w:r>
      <w:r>
        <w:t xml:space="preserve"> </w:t>
      </w:r>
      <w:r>
        <w:rPr>
          <w:bCs/>
          <w:b/>
        </w:rPr>
        <w:t xml:space="preserve">Venezuela Caracas</w:t>
      </w:r>
      <w:r>
        <w:t xml:space="preserve"> </w:t>
      </w:r>
      <w:r>
        <w:t xml:space="preserve">also benefit immensely from these services. As the city seeks to revive its status as a cultural destination, hotels, museums (such as the iconic Teresa Carreño Cultural Complex), and tour operators require interpreters to guide international visitors through historical sites like El Ávila National Park or the historic center of Caracas. Here, translation is not just about literal meaning; it is about storytelling and creating an immersive experience that bridges the gap between local history and foreign curiosity.</w:t>
      </w:r>
    </w:p>
    <w:bookmarkEnd w:id="22"/>
    <w:bookmarkStart w:id="23" w:name="the-humanitarian-and-legal-context"/>
    <w:p>
      <w:pPr>
        <w:pStyle w:val="Heading2"/>
      </w:pPr>
      <w:r>
        <w:t xml:space="preserve">The Humanitarian and Legal Context</w:t>
      </w:r>
    </w:p>
    <w:p>
      <w:pPr>
        <w:pStyle w:val="FirstParagraph"/>
      </w:pPr>
      <w:r>
        <w:t xml:space="preserve">In recent years, the demographic shifts within Venezuela have created a profound humanitarian situation. Millions of Venezuelans have left the country, seeking refuge in Colombia, Peru, Chile, and further north. Conversely, many remain in major urban centers like Caracas. In this context,</w:t>
      </w:r>
      <w:r>
        <w:rPr>
          <w:bCs/>
          <w:b/>
        </w:rPr>
        <w:t xml:space="preserve">Translator Interpreter</w:t>
      </w:r>
      <w:r>
        <w:t xml:space="preserve"> </w:t>
      </w:r>
      <w:r>
        <w:t xml:space="preserve">services are crucial for legal aid and humanitarian assistance. Migrants often need help navigating complex immigration laws to secure documentation or asylum status in host countries that speak different languages but share a linguistic root (Spanish vs. Portuguese/English). For those remaining in</w:t>
      </w:r>
      <w:r>
        <w:t xml:space="preserve"> </w:t>
      </w:r>
      <w:r>
        <w:rPr>
          <w:bCs/>
          <w:b/>
        </w:rPr>
        <w:t xml:space="preserve">Venezuela Caracas</w:t>
      </w:r>
      <w:r>
        <w:t xml:space="preserve">, access to justice requires clear communication with legal systems, particularly when dealing with international organizations providing aid.</w:t>
      </w:r>
    </w:p>
    <w:p>
      <w:pPr>
        <w:pStyle w:val="BodyText"/>
      </w:pPr>
      <w:r>
        <w:t xml:space="preserve">Legal interpretation is also vital within the local judicial system. With an increasingly diverse population in the capital, ensuring that non-native Spanish speakers understand court proceedings is a matter of human rights. Certified</w:t>
      </w:r>
      <w:r>
        <w:t xml:space="preserve"> </w:t>
      </w:r>
      <w:r>
        <w:rPr>
          <w:bCs/>
          <w:b/>
        </w:rPr>
        <w:t xml:space="preserve">Translator Interpreter</w:t>
      </w:r>
      <w:r>
        <w:t xml:space="preserve"> </w:t>
      </w:r>
      <w:r>
        <w:t xml:space="preserve">professionals ensure due process, preventing misunderstandings that could lead to unjust outcomes.</w:t>
      </w:r>
    </w:p>
    <w:bookmarkEnd w:id="23"/>
    <w:bookmarkStart w:id="24" w:name="cultural-preservation-and-soft-power"/>
    <w:p>
      <w:pPr>
        <w:pStyle w:val="Heading2"/>
      </w:pPr>
      <w:r>
        <w:t xml:space="preserve">Cultural Preservation and Soft Power</w:t>
      </w:r>
    </w:p>
    <w:p>
      <w:pPr>
        <w:pStyle w:val="FirstParagraph"/>
      </w:pPr>
      <w:r>
        <w:t xml:space="preserve">Beyond the utilitarian aspects of economics and law, the work of a translator interpreter contributes to cultural preservation. Literature from Venezuela often explores themes of identity, resistance, and social reality. Translating these works allows the global community to understand the Venezuelan psyche. Conversely, translating international political theory or scientific research into Spanish enriches local academic discourse in</w:t>
      </w:r>
      <w:r>
        <w:t xml:space="preserve"> </w:t>
      </w:r>
      <w:r>
        <w:rPr>
          <w:bCs/>
          <w:b/>
        </w:rPr>
        <w:t xml:space="preserve">Venezuela Caracas</w:t>
      </w:r>
      <w:r>
        <w:t xml:space="preserve">. The translator acts as a curator of ideas, selecting terminology that resonates with local sensibilities while maintaining intellectual integrity.</w:t>
      </w:r>
    </w:p>
    <w:bookmarkEnd w:id="24"/>
    <w:bookmarkStart w:id="25" w:name="X695d49be81229b79e32bd3c3a277b15e04c8283"/>
    <w:p>
      <w:pPr>
        <w:pStyle w:val="Heading2"/>
      </w:pPr>
      <w:r>
        <w:t xml:space="preserve">Conclusion: A Pillar of Stability and Connection</w:t>
      </w:r>
    </w:p>
    <w:p>
      <w:pPr>
        <w:pStyle w:val="FirstParagraph"/>
      </w:pPr>
      <w:r>
        <w:t xml:space="preserve">In conclusion, the demand for professional Translator Interpreter services in</w:t>
      </w:r>
      <w:r>
        <w:t xml:space="preserve"> </w:t>
      </w:r>
      <w:r>
        <w:rPr>
          <w:bCs/>
          <w:b/>
        </w:rPr>
        <w:t xml:space="preserve">Venezuela Caracas</w:t>
      </w:r>
      <w:r>
        <w:t xml:space="preserve"> </w:t>
      </w:r>
      <w:r>
        <w:t xml:space="preserve">is not a fleeting trend but a structural necessity. Whether facilitating high-stakes negotiations in the energy sector, ensuring humanitarian aid reaches those in need, or preserving cultural narratives through literature, these professionals serve as the bridges that connect Venezuela to the rest of the world.</w:t>
      </w:r>
    </w:p>
    <w:p>
      <w:pPr>
        <w:pStyle w:val="BodyText"/>
      </w:pPr>
      <w:r>
        <w:t xml:space="preserve">The complexity of operating in such a dynamic region requires more than just bilingualism; it demands cultural competence and technical precision. As</w:t>
      </w:r>
      <w:r>
        <w:t xml:space="preserve"> </w:t>
      </w:r>
      <w:r>
        <w:rPr>
          <w:bCs/>
          <w:b/>
        </w:rPr>
        <w:t xml:space="preserve">Venezuela Caracas</w:t>
      </w:r>
      <w:r>
        <w:t xml:space="preserve"> </w:t>
      </w:r>
      <w:r>
        <w:t xml:space="preserve">continues to navigate its political and economic landscape, investment in language infrastructure is an investment in stability. The</w:t>
      </w:r>
      <w:r>
        <w:t xml:space="preserve"> </w:t>
      </w:r>
      <w:r>
        <w:rPr>
          <w:bCs/>
          <w:b/>
        </w:rPr>
        <w:t xml:space="preserve">Translator Interpreter</w:t>
      </w:r>
      <w:r>
        <w:t xml:space="preserve"> </w:t>
      </w:r>
      <w:r>
        <w:t xml:space="preserve">remains indispensable, ensuring that despite linguistic differences, dialogue continues, commerce flows, and human connections are maintained.</w:t>
      </w:r>
    </w:p>
    <w:p>
      <w:pPr>
        <w:pStyle w:val="BodyText"/>
      </w:pPr>
      <w:r>
        <w:t xml:space="preserve">In the final analysis,</w:t>
      </w:r>
      <w:r>
        <w:rPr>
          <w:bCs/>
          <w:b/>
        </w:rPr>
        <w:t xml:space="preserve">Venezuela Caracas</w:t>
      </w:r>
      <w:r>
        <w:t xml:space="preserve"> </w:t>
      </w:r>
      <w:r>
        <w:t xml:space="preserve">stands as a testament to the power of communication. It is a city where languages collide and converge. In this crucible of interaction, the</w:t>
      </w:r>
      <w:r>
        <w:t xml:space="preserve"> </w:t>
      </w:r>
      <w:r>
        <w:rPr>
          <w:bCs/>
          <w:b/>
        </w:rPr>
        <w:t xml:space="preserve">Translator Interpreter</w:t>
      </w:r>
      <w:r>
        <w:t xml:space="preserve"> </w:t>
      </w:r>
      <w:r>
        <w:t xml:space="preserve">is not merely a passive conduit but an active participant in shaping the future, fostering understanding, and building bridges across divides.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Translator Interpreter Services in Venezuela Caracas</dc:title>
  <dc:creator/>
  <dc:language>en</dc:language>
  <cp:keywords/>
  <dcterms:created xsi:type="dcterms:W3CDTF">2026-07-29T19:02:21Z</dcterms:created>
  <dcterms:modified xsi:type="dcterms:W3CDTF">2026-07-29T19:02:21Z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