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Brasília</w:t>
      </w:r>
    </w:p>
    <w:bookmarkStart w:id="26" w:name="X9293e685d27bfeaa17bf003a9ad2b766b7786ca"/>
    <w:p>
      <w:pPr>
        <w:pStyle w:val="Heading1"/>
      </w:pPr>
      <w:r>
        <w:t xml:space="preserve">The Academic Pillar of the Federal Capital: A Comprehensive Analysis of the University Lecturer in Brazil Brasília</w:t>
      </w:r>
    </w:p>
    <w:p>
      <w:pPr>
        <w:pStyle w:val="FirstParagraph"/>
      </w:pPr>
      <w:r>
        <w:t xml:space="preserve">Brazil Brasília stands as a unique entity within the geopolitical and academic landscape of Latin America. As the federal capital, it is not merely a city but a symbol of modernity, political power, and cultural aspiration. At the heart of this planned metropolis lies its intellectual infrastructure: its universities. Within these institutions, one figure reigns supreme in terms of knowledge dissemination and research generation: the University Lecturer. This essay explores the multifaceted role of the University Lecturer in Brazil Brasília, examining their responsibilities as educators, researchers, and community leaders within a distinct urban environment.</w:t>
      </w:r>
    </w:p>
    <w:bookmarkStart w:id="20" w:name="the-unique-context-of-brazil-brasília"/>
    <w:p>
      <w:pPr>
        <w:pStyle w:val="Heading2"/>
      </w:pPr>
      <w:r>
        <w:t xml:space="preserve">The Unique Context of Brazil Brasília</w:t>
      </w:r>
    </w:p>
    <w:p>
      <w:pPr>
        <w:pStyle w:val="FirstParagraph"/>
      </w:pPr>
      <w:r>
        <w:t xml:space="preserve">To understand the role of an academic in this region, one must first appreciate the specific context of Brazil Brasília. Unlike older colonial cities with centuries-old traditions and organic growth, Brazil Brasília was conceived from scratch. This origin story imbues its institutions with a sense of forward-looking ambition and structural rigidity that often translates into high expectations for its faculty. The city is home to some of the most prestigious higher education institutions in the country, including the University of Brasília (UnB), Federal District Technical School (EFTCD), and various private universities.</w:t>
      </w:r>
    </w:p>
    <w:p>
      <w:pPr>
        <w:pStyle w:val="BodyText"/>
      </w:pPr>
      <w:r>
        <w:t xml:space="preserve">In this environment, a University Lecturer is not just a teacher; they are an architect of society. The proximity to the federal government means that policy research, public administration studies, and social sciences are particularly vibrant fields. Consequently, the lecturer in Brazil Brasília often finds themselves at the intersection of theory and political practice. They are expected to provide critical analysis of national policies while contributing to the intellectual capital that supports democratic governance.</w:t>
      </w:r>
    </w:p>
    <w:bookmarkEnd w:id="20"/>
    <w:bookmarkStart w:id="21" w:name="Xe938cd915e8430c6e1187b5b7fe82955b55b98d"/>
    <w:p>
      <w:pPr>
        <w:pStyle w:val="Heading2"/>
      </w:pPr>
      <w:r>
        <w:t xml:space="preserve">Educational Responsibilities: Beyond the Classroom</w:t>
      </w:r>
    </w:p>
    <w:p>
      <w:pPr>
        <w:pStyle w:val="FirstParagraph"/>
      </w:pPr>
      <w:r>
        <w:t xml:space="preserve">The primary mandate of a University Lecturer is education. However, in Brazil Brasília, this role extends far beyond simple instruction. Given the diverse demographic of students who flock to the capital from across all Brazilian states seeking opportunities, lecturers must adopt an inclusive and adaptive pedagogical approach. They face the challenge of bridging significant socioeconomic gaps among student populations. A University Lecturer here must be culturally sensitive and academically rigorous, ensuring that quality education is accessible regardless of a student's background.</w:t>
      </w:r>
    </w:p>
    <w:p>
      <w:pPr>
        <w:pStyle w:val="BodyText"/>
      </w:pPr>
      <w:r>
        <w:t xml:space="preserve">Furthermore, the curriculum in Brazil Brasília often emphasizes critical thinking and civic responsibility. The lecturer serves as a mentor who guides young minds through complex ethical landscapes. In subjects ranging from Law to Engineering to Arts, the goal is to produce professionals who are not only technically competent but also socially aware. This educational philosophy is deeply rooted in the modernist ideals that originally shaped Brazil Brasília itself—promoting progress through education and reason.</w:t>
      </w:r>
    </w:p>
    <w:bookmarkEnd w:id="21"/>
    <w:bookmarkStart w:id="22" w:name="X68bc5a839b2af05c655a1fb0bb604299d001a1e"/>
    <w:p>
      <w:pPr>
        <w:pStyle w:val="Heading2"/>
      </w:pPr>
      <w:r>
        <w:t xml:space="preserve">The Imperative of Research and Innovation</w:t>
      </w:r>
    </w:p>
    <w:p>
      <w:pPr>
        <w:pStyle w:val="FirstParagraph"/>
      </w:pPr>
      <w:r>
        <w:t xml:space="preserve">A defining characteristic of a University Lecturer in higher education systems globally is the expectation to contribute to original research. In Brazil Brasília, this responsibility carries particular weight due to the city's status as a hub for federal agencies and think tanks. The lecturer is expected to conduct rigorous scientific or humanistic inquiry that can inform public policy and drive innovation.</w:t>
      </w:r>
    </w:p>
    <w:p>
      <w:pPr>
        <w:pStyle w:val="BodyText"/>
      </w:pPr>
      <w:r>
        <w:t xml:space="preserve">For instance, lecturers in environmental science may collaborate with government bodies to address issues related to the Cerrado biome, which surrounds the capital. Lecturers in political science might analyze voting patterns and democratic trends within the federal districts. This symbiotic relationship between academia and governance is unique to Brazil Brasília. The University Lecturer thus acts as a bridge, translating academic findings into actionable insights for policymakers. This dual role enhances the relevance of their research and ensures that their work has tangible impacts on society.</w:t>
      </w:r>
    </w:p>
    <w:bookmarkEnd w:id="22"/>
    <w:bookmarkStart w:id="23" w:name="X80694ae9d0d29b3959b15e521254429ee30f921"/>
    <w:p>
      <w:pPr>
        <w:pStyle w:val="Heading2"/>
      </w:pPr>
      <w:r>
        <w:t xml:space="preserve">Community Engagement and Social Responsibility</w:t>
      </w:r>
    </w:p>
    <w:p>
      <w:pPr>
        <w:pStyle w:val="FirstParagraph"/>
      </w:pPr>
      <w:r>
        <w:t xml:space="preserve">Beyond the campus walls, a University Lecturer in Brazil Brasília plays a crucial role in community engagement. The city has historically grappled with issues of inequality between the Plano Piloto (the planned central area) and satellite cities. As respected members of society, lecturers are often called upon to participate in outreach programs, public lectures, and policy debates. They serve as voices of reason and expertise in public discourse.</w:t>
      </w:r>
    </w:p>
    <w:p>
      <w:pPr>
        <w:pStyle w:val="BodyText"/>
      </w:pPr>
      <w:r>
        <w:t xml:space="preserve">This engagement fosters a culture of lifelong learning within the broader population. Whether through extension courses for local communities or participating in cultural festivals that celebrate diversity, the University Lecturer helps to humanize the often sterile image of federal administration institutions. They remind the citizens of Brazil Brasília that higher education is a public good meant to serve all sectors of society.</w:t>
      </w:r>
    </w:p>
    <w:bookmarkEnd w:id="23"/>
    <w:bookmarkStart w:id="24" w:name="challenges-and-future-prospects"/>
    <w:p>
      <w:pPr>
        <w:pStyle w:val="Heading2"/>
      </w:pPr>
      <w:r>
        <w:t xml:space="preserve">Challenges and Future Prospects</w:t>
      </w:r>
    </w:p>
    <w:p>
      <w:pPr>
        <w:pStyle w:val="FirstParagraph"/>
      </w:pPr>
      <w:r>
        <w:t xml:space="preserve">Despite its strengths, the role of the University Lecturer in Brazil Brasília is not without challenges. Budgetary constraints, political interference in academic freedom, and intense competition for resources are ongoing issues. Furthermore, maintaining high standards of teaching while fulfilling heavy research loads can lead to professional burnout. Addressing these issues requires institutional support and a societal recognition of the value that academics bring.</w:t>
      </w:r>
    </w:p>
    <w:p>
      <w:pPr>
        <w:pStyle w:val="BodyText"/>
      </w:pPr>
      <w:r>
        <w:t xml:space="preserve">Looking forward, the role of the University Lecturer will likely expand as Brazil Brasília continues to evolve into a tech hub and a center for sustainable urban development. Lecturers will need to integrate digital literacy, artificial intelligence ethics, and sustainability principles into their curricula. They must also adapt to increasingly globalized research collaborations while remaining grounded in local realities.</w:t>
      </w:r>
    </w:p>
    <w:bookmarkEnd w:id="24"/>
    <w:bookmarkStart w:id="25" w:name="conclusion"/>
    <w:p>
      <w:pPr>
        <w:pStyle w:val="Heading2"/>
      </w:pPr>
      <w:r>
        <w:t xml:space="preserve">Conclusion</w:t>
      </w:r>
    </w:p>
    <w:p>
      <w:pPr>
        <w:pStyle w:val="FirstParagraph"/>
      </w:pPr>
      <w:r>
        <w:t xml:space="preserve">In conclusion, the University Lecturer in Brazil Brasília is a pivotal figure whose influence extends far beyond the lecture hall. They are educators who shape future leaders, researchers who inform public policy, and community members who foster social cohesion. Operating within a city designed for progress but facing complex social realities, these academics embody the intellectual spirit of the capital. Their work is essential not only for the advancement of knowledge but also for the democratic health and cultural vitality of Brazil Brasília. As such, supporting them through adequate funding, academic freedom, and professional development is an investment in the future of Brazil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Brazil Brasília</dc:title>
  <dc:creator/>
  <dc:language>en</dc:language>
  <cp:keywords/>
  <dcterms:created xsi:type="dcterms:W3CDTF">2026-07-30T04:01:32Z</dcterms:created>
  <dcterms:modified xsi:type="dcterms:W3CDTF">2026-07-30T04:01:32Z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