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Marseille</w:t>
      </w:r>
    </w:p>
    <w:bookmarkStart w:id="26" w:name="X97faa8cacff8602a4f9dcb3a5ad448aadff2020"/>
    <w:p>
      <w:pPr>
        <w:pStyle w:val="Heading1"/>
      </w:pPr>
      <w:r>
        <w:t xml:space="preserve">The Intellectual Beacon of the Mediterranean</w:t>
      </w:r>
    </w:p>
    <w:p>
      <w:pPr>
        <w:pStyle w:val="FirstParagraph"/>
      </w:pPr>
      <w:r>
        <w:t xml:space="preserve">An Essay on the Role, Responsibility, and Resonance of a University Lecturer in France Marseille</w:t>
      </w:r>
    </w:p>
    <w:p>
      <w:pPr>
        <w:pStyle w:val="BodyText"/>
      </w:pPr>
      <w:r>
        <w:t xml:space="preserve">In the intricate tapestry of European higher education, few institutions carry as much historical weight and cultural resonance as those situated along the vibrant coast of Southern France. Specifically, within the dynamic environment of</w:t>
      </w:r>
      <w:r>
        <w:t xml:space="preserve"> </w:t>
      </w:r>
      <w:r>
        <w:rPr>
          <w:bCs/>
          <w:b/>
        </w:rPr>
        <w:t xml:space="preserve">France Marseille</w:t>
      </w:r>
      <w:r>
        <w:t xml:space="preserve">, the role extends far beyond simple instruction. A University Lecturer in this context is not merely a disseminator of knowledge but a custodian of intellectual tradition, a catalyst for social cohesion, and an ambassador for French academic excellence on the global stage. To understand the position is to understand the unique intersection of rigorous scholarly expectation and the cosmopolitan energy that defines one of France’s most historically significant port cities.</w:t>
      </w:r>
    </w:p>
    <w:bookmarkStart w:id="20" w:name="Xd08df70d31fd3f9804e4ea5f490c3c1aca3e3f8"/>
    <w:p>
      <w:pPr>
        <w:pStyle w:val="Heading2"/>
      </w:pPr>
      <w:r>
        <w:t xml:space="preserve">The Historical Context: Roots in Tradition</w:t>
      </w:r>
    </w:p>
    <w:p>
      <w:pPr>
        <w:pStyle w:val="FirstParagraph"/>
      </w:pPr>
      <w:r>
        <w:t xml:space="preserve">Marseille, often regarded as France’s oldest city, possesses a university heritage that dates back to the 15th century. For a University Lecturer operating in this specific geographic and institutional framework, there is an inherent responsibility to engage with this deep historical lineage. Unlike lecture halls in newly established universities elsewhere, the academic environment in</w:t>
      </w:r>
      <w:r>
        <w:t xml:space="preserve"> </w:t>
      </w:r>
      <w:r>
        <w:rPr>
          <w:bCs/>
          <w:b/>
        </w:rPr>
        <w:t xml:space="preserve">France Marseille</w:t>
      </w:r>
      <w:r>
        <w:t xml:space="preserve"> </w:t>
      </w:r>
      <w:r>
        <w:t xml:space="preserve">is layered with centuries of intellectual debate, colonial history, trade dynamics, and cultural exchange. The lecturer must navigate these layers carefully.</w:t>
      </w:r>
    </w:p>
    <w:p>
      <w:pPr>
        <w:pStyle w:val="BodyText"/>
      </w:pPr>
      <w:r>
        <w:t xml:space="preserve">This historical awareness shapes the pedagogical approach. A University Lecturer here is expected to contextualize modern theories within a broader historical narrative. Whether teaching law, literature, maritime studies, or sociology in</w:t>
      </w:r>
      <w:r>
        <w:t xml:space="preserve"> </w:t>
      </w:r>
      <w:r>
        <w:rPr>
          <w:bCs/>
          <w:b/>
        </w:rPr>
        <w:t xml:space="preserve">France Marseille</w:t>
      </w:r>
      <w:r>
        <w:t xml:space="preserve">, the educator must acknowledge that their students are learning in a city that has long been a gateway between Europe and Africa, between the Mediterranean and the wider world. This geographical positioning infuses every lecture with an implicit awareness of cross-cultural dialogue and historical continuity.</w:t>
      </w:r>
    </w:p>
    <w:bookmarkEnd w:id="20"/>
    <w:bookmarkStart w:id="21" w:name="X5bee5d16d0ec65385c3e0b7c7244fea0c205330"/>
    <w:p>
      <w:pPr>
        <w:pStyle w:val="Heading2"/>
      </w:pPr>
      <w:r>
        <w:t xml:space="preserve">Pedagogical Excellence and Academic Rigor</w:t>
      </w:r>
    </w:p>
    <w:p>
      <w:pPr>
        <w:pStyle w:val="FirstParagraph"/>
      </w:pPr>
      <w:r>
        <w:t xml:space="preserve">The core mandate of any University Lecturer remains the delivery of high-quality education. However, in the French system, particularly within a major hub like Marseille, this entails a specific methodological rigor. The "Magistral" course—a traditional large-lecture format—remains prevalent, requiring the lecturer to possess exceptional oratory skills and the ability to command attention while synthesizing complex information efficiently. Yet, modern pedagogical standards in</w:t>
      </w:r>
      <w:r>
        <w:t xml:space="preserve"> </w:t>
      </w:r>
      <w:r>
        <w:rPr>
          <w:bCs/>
          <w:b/>
        </w:rPr>
        <w:t xml:space="preserve">France Marseille</w:t>
      </w:r>
      <w:r>
        <w:t xml:space="preserve"> </w:t>
      </w:r>
      <w:r>
        <w:t xml:space="preserve">also demand interactive seminars (travaux dirigés) that foster critical thinking and debate.</w:t>
      </w:r>
    </w:p>
    <w:p>
      <w:pPr>
        <w:pStyle w:val="BodyText"/>
      </w:pPr>
      <w:r>
        <w:t xml:space="preserve">The University Lecturer is tasked with bridging the gap between abstract theory and practical application. Given Marseille’s status as a major economic and logistical hub, lecturers in fields such as economics, international relations, or engineering are uniquely positioned to connect classroom learning with real-world maritime trade issues, Mediterranean geopolitical dynamics, and urban development challenges. This integration of professional relevance enhances the value proposition for students preparing for careers in a competitive global market.</w:t>
      </w:r>
    </w:p>
    <w:bookmarkEnd w:id="21"/>
    <w:bookmarkStart w:id="22" w:name="research-and-global-contribution"/>
    <w:p>
      <w:pPr>
        <w:pStyle w:val="Heading2"/>
      </w:pPr>
      <w:r>
        <w:t xml:space="preserve">Research and Global Contribution</w:t>
      </w:r>
    </w:p>
    <w:p>
      <w:pPr>
        <w:pStyle w:val="FirstParagraph"/>
      </w:pPr>
      <w:r>
        <w:t xml:space="preserve">Beyond teaching, the identity of a University Lecturer is fundamentally tied to research output. In</w:t>
      </w:r>
      <w:r>
        <w:t xml:space="preserve"> </w:t>
      </w:r>
      <w:r>
        <w:rPr>
          <w:bCs/>
          <w:b/>
        </w:rPr>
        <w:t xml:space="preserve">France Marseille</w:t>
      </w:r>
      <w:r>
        <w:t xml:space="preserve">, this research often carries international significance due to the city’s strategic location. Lecturers are expected to contribute to peer-reviewed literature, secure external funding, and collaborate with international partners. The Mediterranean basin serves as a natural laboratory for researchers in environmental science, archaeology, sociology, and public health.</w:t>
      </w:r>
    </w:p>
    <w:p>
      <w:pPr>
        <w:pStyle w:val="BodyText"/>
      </w:pPr>
      <w:r>
        <w:t xml:space="preserve">A University Lecturer must therefore be an active researcher who brings contemporary findings back into the classroom. This creates a dynamic feedback loop where students are exposed to cutting-edge knowledge rather than static textbooks. Furthermore, the lecturer serves as a representative of their institution on the global stage, presenting at international conferences and fostering collaborations with universities across Europe, North Africa, and beyond. In this sense, the individual acts as an intellectual diplomat for</w:t>
      </w:r>
      <w:r>
        <w:t xml:space="preserve"> </w:t>
      </w:r>
      <w:r>
        <w:rPr>
          <w:bCs/>
          <w:b/>
        </w:rPr>
        <w:t xml:space="preserve">France Marseille</w:t>
      </w:r>
      <w:r>
        <w:t xml:space="preserve">, showcasing its academic prowess to a worldwide audience.</w:t>
      </w:r>
    </w:p>
    <w:bookmarkEnd w:id="22"/>
    <w:bookmarkStart w:id="23" w:name="social-responsibility-and-inclusivity"/>
    <w:p>
      <w:pPr>
        <w:pStyle w:val="Heading2"/>
      </w:pPr>
      <w:r>
        <w:t xml:space="preserve">Social Responsibility and Inclusivity</w:t>
      </w:r>
    </w:p>
    <w:p>
      <w:pPr>
        <w:pStyle w:val="FirstParagraph"/>
      </w:pPr>
      <w:r>
        <w:t xml:space="preserve">Marseille is a city defined by diversity. It is one of the most multicultural cities in Europe, with populations originating from across the Mediterranean basin, Africa, and Asia. Consequently, a University Lecturer in this environment bears a profound social responsibility. The lecture hall becomes a microcosm of society itself, containing students from vastly different socioeconomic backgrounds and cultural heritages.</w:t>
      </w:r>
    </w:p>
    <w:p>
      <w:pPr>
        <w:pStyle w:val="BodyText"/>
      </w:pPr>
      <w:r>
        <w:t xml:space="preserve">The lecturer must cultivate an inclusive classroom environment where diverse perspectives are respected and valued. This involves adapting teaching methods to be culturally sensitive while maintaining high academic standards. In</w:t>
      </w:r>
      <w:r>
        <w:t xml:space="preserve"> </w:t>
      </w:r>
      <w:r>
        <w:rPr>
          <w:bCs/>
          <w:b/>
        </w:rPr>
        <w:t xml:space="preserve">France Marseille</w:t>
      </w:r>
      <w:r>
        <w:t xml:space="preserve">, education is viewed as a primary vehicle for social mobility. Therefore, the University Lecturer plays a crucial role in empowering first-generation university students and those from marginalized communities to succeed within the academic system. By fostering an environment of equity and meritocracy, the lecturer contributes to the broader social cohesion of the region.</w:t>
      </w:r>
    </w:p>
    <w:bookmarkEnd w:id="23"/>
    <w:bookmarkStart w:id="24" w:name="X20bc04c6990e43dc66ed39cfcbfe69fde40bbed"/>
    <w:p>
      <w:pPr>
        <w:pStyle w:val="Heading2"/>
      </w:pPr>
      <w:r>
        <w:t xml:space="preserve">The Future Outlook: Innovation and Adaptation</w:t>
      </w:r>
    </w:p>
    <w:p>
      <w:pPr>
        <w:pStyle w:val="FirstParagraph"/>
      </w:pPr>
      <w:r>
        <w:t xml:space="preserve">As higher education evolves globally, University Lecturers in</w:t>
      </w:r>
      <w:r>
        <w:t xml:space="preserve"> </w:t>
      </w:r>
      <w:r>
        <w:rPr>
          <w:bCs/>
          <w:b/>
        </w:rPr>
        <w:t xml:space="preserve">France Marseille</w:t>
      </w:r>
      <w:r>
        <w:t xml:space="preserve"> </w:t>
      </w:r>
      <w:r>
        <w:t xml:space="preserve">must also adapt. The integration of digital technologies, hybrid learning models, and interdisciplinary approaches requires continuous professional development. However, this adaptation should not come at the cost of losing the humanistic core of French academia. Instead, it should enhance the reach and impact of their work.</w:t>
      </w:r>
    </w:p>
    <w:p>
      <w:pPr>
        <w:pStyle w:val="BodyText"/>
      </w:pPr>
      <w:r>
        <w:t xml:space="preserve">The future University Lecturer will likely serve as a mentor and guide in an increasingly fragmented information landscape. Their value lies not just in providing facts, but in teaching students how to critically evaluate sources, construct coherent arguments, and think ethically about complex global issues. In a city like Marseille, facing challenges related to urban integration and environmental sustainability due to climate change on the Mediterranean coast, these skills are particularly pertinent.</w:t>
      </w:r>
    </w:p>
    <w:bookmarkEnd w:id="24"/>
    <w:bookmarkStart w:id="25" w:name="conclusion"/>
    <w:p>
      <w:pPr>
        <w:pStyle w:val="Heading2"/>
      </w:pPr>
      <w:r>
        <w:t xml:space="preserve">Conclusion</w:t>
      </w:r>
    </w:p>
    <w:p>
      <w:pPr>
        <w:pStyle w:val="FirstParagraph"/>
      </w:pPr>
      <w:r>
        <w:t xml:space="preserve">In summary, the position of a University Lecturer in</w:t>
      </w:r>
      <w:r>
        <w:t xml:space="preserve"> </w:t>
      </w:r>
      <w:r>
        <w:rPr>
          <w:bCs/>
          <w:b/>
        </w:rPr>
        <w:t xml:space="preserve">France Marseille</w:t>
      </w:r>
      <w:r>
        <w:t xml:space="preserve"> </w:t>
      </w:r>
      <w:r>
        <w:t xml:space="preserve">is one of multifaceted importance. It combines the ancient traditions of French scholarship with the vibrant, chaotic, and creative energy of a modern port city. The lecturer is an educator who shapes young minds; a researcher whose work often has regional and international implications; and a social agent who contributes to the inclusivity and cohesion of one of France’s most diverse urban centers. To serve in this capacity is to engage deeply with the past, critically analyze the present, and help construct the future of both academic institutions and society at large. The legacy of</w:t>
      </w:r>
      <w:r>
        <w:t xml:space="preserve"> </w:t>
      </w:r>
      <w:r>
        <w:rPr>
          <w:bCs/>
          <w:b/>
        </w:rPr>
        <w:t xml:space="preserve">France Marseille</w:t>
      </w:r>
      <w:r>
        <w:t xml:space="preserve"> </w:t>
      </w:r>
      <w:r>
        <w:t xml:space="preserve">rests partly on its ability to inspire such dedicated scholars who bridge disciplines, cultures, and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France Marseille</dc:title>
  <dc:creator/>
  <dc:language>en</dc:language>
  <cp:keywords/>
  <dcterms:created xsi:type="dcterms:W3CDTF">2026-07-29T18:20:33Z</dcterms:created>
  <dcterms:modified xsi:type="dcterms:W3CDTF">2026-07-29T18:20:33Z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