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15b68d3fa8619090a4fbfa6dfa9d35966ffca8b"/>
    <w:p>
      <w:pPr>
        <w:pStyle w:val="Heading1"/>
      </w:pPr>
      <w:r>
        <w:t xml:space="preserve">The Role and Impact of a University Lecturer in Malaysia Kuala Lumpur</w:t>
      </w:r>
    </w:p>
    <w:p>
      <w:pPr>
        <w:pStyle w:val="FirstParagraph"/>
      </w:pPr>
      <w:r>
        <w:t xml:space="preserve">In the dynamic academic landscape of Southeast Asia, few cities exemplify rapid development, cultural fusion, and intellectual ambition as vividly as</w:t>
      </w:r>
      <w:r>
        <w:t xml:space="preserve"> </w:t>
      </w:r>
      <w:r>
        <w:rPr>
          <w:bCs/>
          <w:b/>
        </w:rPr>
        <w:t xml:space="preserve">Kuala Lumpur</w:t>
      </w:r>
      <w:r>
        <w:t xml:space="preserve">, the capital city of</w:t>
      </w:r>
      <w:r>
        <w:t xml:space="preserve"> </w:t>
      </w:r>
      <w:r>
        <w:rPr>
          <w:bCs/>
          <w:b/>
        </w:rPr>
        <w:t xml:space="preserve">Malaysia</w:t>
      </w:r>
      <w:r>
        <w:t xml:space="preserve">. At the heart of this vibrant metropolis lies its higher education sector, a burgeoning industry that serves thousands of local and international students. Central to this ecosystem are the academic professionals who guide these minds: the university lecturers. The role of a</w:t>
      </w:r>
      <w:r>
        <w:t xml:space="preserve"> </w:t>
      </w:r>
      <w:r>
        <w:rPr>
          <w:iCs/>
          <w:i/>
        </w:rPr>
        <w:t xml:space="preserve">university lecturer</w:t>
      </w:r>
      <w:r>
        <w:t xml:space="preserve"> </w:t>
      </w:r>
      <w:r>
        <w:t xml:space="preserve">in this specific geographical and cultural context is multifaceted, extending far beyond the mere transmission of knowledge. It involves being a mentor, a researcher, a cultural bridge-builder, and an agent of national development.</w:t>
      </w:r>
    </w:p>
    <w:bookmarkStart w:id="20" w:name="the-academic-mandate-in-kuala-lumpur"/>
    <w:p>
      <w:pPr>
        <w:pStyle w:val="Heading2"/>
      </w:pPr>
      <w:r>
        <w:t xml:space="preserve">The Academic Mandate in Kuala Lumpur</w:t>
      </w:r>
    </w:p>
    <w:p>
      <w:pPr>
        <w:pStyle w:val="FirstParagraph"/>
      </w:pPr>
      <w:r>
        <w:t xml:space="preserve">The primary duty of any university lecturer is instruction. However, in</w:t>
      </w:r>
      <w:r>
        <w:t xml:space="preserve"> </w:t>
      </w:r>
      <w:r>
        <w:rPr>
          <w:bCs/>
          <w:b/>
        </w:rPr>
        <w:t xml:space="preserve">Malaysia Kuala Lumpur</w:t>
      </w:r>
      <w:r>
        <w:t xml:space="preserve">, the context adds unique dimensions to this mandate. The city is home to both prestigious local public universities (IPTA) and a dense concentration of private institutions as well as branch campuses of esteemed international universities. This diversity means that lecturers here often navigate a complex pedagogical environment. They are not just teaching subjects; they are facilitating learning in multicultural classrooms where students hail from diverse backgrounds, speaking various languages and bringing distinct cultural perspectives.</w:t>
      </w:r>
    </w:p>
    <w:p>
      <w:pPr>
        <w:pStyle w:val="BodyText"/>
      </w:pPr>
      <w:r>
        <w:t xml:space="preserve">A</w:t>
      </w:r>
      <w:r>
        <w:t xml:space="preserve"> </w:t>
      </w:r>
      <w:r>
        <w:rPr>
          <w:bCs/>
          <w:b/>
        </w:rPr>
        <w:t xml:space="preserve">university lecturer</w:t>
      </w:r>
      <w:r>
        <w:t xml:space="preserve"> </w:t>
      </w:r>
      <w:r>
        <w:t xml:space="preserve">in Kuala Lumpur must therefore possess strong cross-cultural communication skills. They must adapt their teaching methodologies to cater to a student body that may include locals seeking global competitiveness and international students seeking an affordable yet high-quality education hub in Asia. The lecturers act as the primary interface through which global knowledge is localized and made relevant to the Malaysian context, ensuring that graduates are not only academically sound but also culturally aware.</w:t>
      </w:r>
    </w:p>
    <w:bookmarkEnd w:id="20"/>
    <w:bookmarkStart w:id="21" w:name="research-and-global-integration"/>
    <w:p>
      <w:pPr>
        <w:pStyle w:val="Heading2"/>
      </w:pPr>
      <w:r>
        <w:t xml:space="preserve">Research and Global Integration</w:t>
      </w:r>
    </w:p>
    <w:p>
      <w:pPr>
        <w:pStyle w:val="FirstParagraph"/>
      </w:pPr>
      <w:r>
        <w:t xml:space="preserve">In recent years, the Malaysian government has placed a heavy emphasis on transforming its higher education institutions into research-intensive centers. As a result, university lecturers in Kuala Lumpur are increasingly expected to contribute to the global body of knowledge. This requires them to balance their teaching loads with rigorous research activities. For many lecturers, this presents a significant challenge but also an immense opportunity.</w:t>
      </w:r>
    </w:p>
    <w:p>
      <w:pPr>
        <w:pStyle w:val="BodyText"/>
      </w:pPr>
      <w:r>
        <w:t xml:space="preserve">Kuala Lumpur serves as a strategic gateway between East and West. Lecturers here often engage in collaborative research projects that have regional implications, particularly in fields such as Islamic finance, tropical medicine, engineering, and digital technology. By producing high-quality research, these academics elevate the global standing of Malaysian universities. They bring international recognition to</w:t>
      </w:r>
      <w:r>
        <w:t xml:space="preserve"> </w:t>
      </w:r>
      <w:r>
        <w:rPr>
          <w:bCs/>
          <w:b/>
        </w:rPr>
        <w:t xml:space="preserve">Malaysia Kuala Lumpur</w:t>
      </w:r>
      <w:r>
        <w:t xml:space="preserve"> </w:t>
      </w:r>
      <w:r>
        <w:t xml:space="preserve">as a hub for innovation and scholarship. The output from these lecturers contributes directly to national policy-making and industrial growth, making their role critical not just in academia, but in the broader economic landscape of the nation.</w:t>
      </w:r>
    </w:p>
    <w:bookmarkEnd w:id="21"/>
    <w:bookmarkStart w:id="22" w:name="mentorship-and-holistic-development"/>
    <w:p>
      <w:pPr>
        <w:pStyle w:val="Heading2"/>
      </w:pPr>
      <w:r>
        <w:t xml:space="preserve">Mentorship and Holistic Development</w:t>
      </w:r>
    </w:p>
    <w:p>
      <w:pPr>
        <w:pStyle w:val="FirstParagraph"/>
      </w:pPr>
      <w:r>
        <w:t xml:space="preserve">Beyond lectureships and lab research, the role of a</w:t>
      </w:r>
      <w:r>
        <w:t xml:space="preserve"> </w:t>
      </w:r>
      <w:r>
        <w:rPr>
          <w:bCs/>
          <w:b/>
        </w:rPr>
        <w:t xml:space="preserve">university lecturer</w:t>
      </w:r>
      <w:r>
        <w:t xml:space="preserve"> </w:t>
      </w:r>
      <w:r>
        <w:t xml:space="preserve">is deeply rooted in mentorship. Young adults from across Malaysia converge on Kuala Lumpur for their tertiary education, often leaving their families for the first time. In this transitional period, lecturers become surrogate parents and career guides. They provide emotional support, academic counseling, and professional networking opportunities.</w:t>
      </w:r>
    </w:p>
    <w:p>
      <w:pPr>
        <w:pStyle w:val="BodyText"/>
      </w:pPr>
      <w:r>
        <w:t xml:space="preserve">In a competitive city like Kuala Lumpur, where internships and job placements are highly sought after within multinational corporations headquartered in the Twin Towers or KLCC area, the guidance of a lecturer is invaluable. They often write recommendation letters, connect students with industry partners, and advise on career trajectories. This pastoral care aspect of being a</w:t>
      </w:r>
      <w:r>
        <w:t xml:space="preserve"> </w:t>
      </w:r>
      <w:r>
        <w:rPr>
          <w:iCs/>
          <w:i/>
        </w:rPr>
        <w:t xml:space="preserve">university lecturer</w:t>
      </w:r>
      <w:r>
        <w:t xml:space="preserve"> </w:t>
      </w:r>
      <w:r>
        <w:t xml:space="preserve">ensures that students graduate not just as degree holders, but as resilient professionals ready to contribute to society.</w:t>
      </w:r>
    </w:p>
    <w:bookmarkEnd w:id="22"/>
    <w:bookmarkStart w:id="23" w:name="X59f533d1a9788982e567012f14048ae75638f42"/>
    <w:p>
      <w:pPr>
        <w:pStyle w:val="Heading2"/>
      </w:pPr>
      <w:r>
        <w:t xml:space="preserve">Cultural Stewardship and National Identity</w:t>
      </w:r>
    </w:p>
    <w:p>
      <w:pPr>
        <w:pStyle w:val="FirstParagraph"/>
      </w:pPr>
      <w:r>
        <w:rPr>
          <w:bCs/>
          <w:b/>
        </w:rPr>
        <w:t xml:space="preserve">Malaysia Kuala Lumpur</w:t>
      </w:r>
      <w:r>
        <w:t xml:space="preserve"> </w:t>
      </w:r>
      <w:r>
        <w:t xml:space="preserve">is characterized by its pluralistic society, comprising Malay, Chinese, Indian, and indigenous communities. The university environment reflects this diversity. Lecturers play a pivotal role in fostering social cohesion among students from different ethnic and religious backgrounds. Through classroom discussions and extracurricular engagements, they model tolerance, respect for diversity, and national unity.</w:t>
      </w:r>
    </w:p>
    <w:p>
      <w:pPr>
        <w:pStyle w:val="BodyText"/>
      </w:pPr>
      <w:r>
        <w:t xml:space="preserve">Furthermore, lecturers are custodians of national identity within the globalized arena. They teach Malaysian history and values while encouraging critical thinking about globalization. This balance is crucial in preventing cultural erosion while embracing modernity. By instilling a sense of pride in local heritage alongside global competencies, university lecturers help shape citizens who are proud Malaysians yet globally competitive.</w:t>
      </w:r>
    </w:p>
    <w:bookmarkEnd w:id="23"/>
    <w:bookmarkStart w:id="24" w:name="challenges-and-future-prospects"/>
    <w:p>
      <w:pPr>
        <w:pStyle w:val="Heading2"/>
      </w:pPr>
      <w:r>
        <w:t xml:space="preserve">Challenges and Future Prospects</w:t>
      </w:r>
    </w:p>
    <w:p>
      <w:pPr>
        <w:pStyle w:val="FirstParagraph"/>
      </w:pPr>
      <w:r>
        <w:t xml:space="preserve">The role of the university lecturer in Kuala Lumpur is not without its challenges. The pressure to publish, secure grants, and manage large class sizes can lead to burnout. Additionally, the rapid pace of technological change requires continuous upskilling. Lecturers must constantly update their digital literacy to integrate AI tools and online learning platforms effectively.</w:t>
      </w:r>
    </w:p>
    <w:p>
      <w:pPr>
        <w:pStyle w:val="BodyText"/>
      </w:pPr>
      <w:r>
        <w:t xml:space="preserve">However, the future looks promising. As Kuala Lumpur continues to solidify its status as a leading education hub in ASEAN, the demand for high-quality academic staff will grow. There is an increasing recognition of the importance of teaching quality over pure research output in some institutions, which may lead to a more balanced workload for lecturers.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university lecturer</w:t>
      </w:r>
      <w:r>
        <w:t xml:space="preserve"> </w:t>
      </w:r>
      <w:r>
        <w:t xml:space="preserve">in</w:t>
      </w:r>
      <w:r>
        <w:t xml:space="preserve"> </w:t>
      </w:r>
      <w:r>
        <w:rPr>
          <w:bCs/>
          <w:b/>
        </w:rPr>
        <w:t xml:space="preserve">Kuala Lumpur, Malaysia</w:t>
      </w:r>
      <w:r>
        <w:t xml:space="preserve">, is one of profound responsibility and impact. These individuals are the architects of the next generation’s intellectual and professional capabilities. They navigate a unique blend of cultural diversity, academic rigor, and global connectivity. Their work influences not only individual student lives but also contributes significantly to the economic and social development of</w:t>
      </w:r>
      <w:r>
        <w:t xml:space="preserve"> </w:t>
      </w:r>
      <w:r>
        <w:rPr>
          <w:bCs/>
          <w:b/>
        </w:rPr>
        <w:t xml:space="preserve">Malaysia</w:t>
      </w:r>
      <w:r>
        <w:t xml:space="preserve">. As Kuala Lumpur evolves into an even more prominent global city, the role of its university lecturers will remain central to sustaining its reputation as a center for excellence in education, research, and innovation. They are indeed the unsung heroes driving forward the agenda of a modern, knowledgeable Malaysia.</w:t>
      </w:r>
    </w:p>
    <w:p>
      <w:pPr>
        <w:pStyle w:val="BodyText"/>
      </w:pPr>
      <w:r>
        <w:t xml:space="preserve">© 2023 Academic Perspectives on Higher Education in Southeast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Malaysia Kuala Lumpur</dc:title>
  <dc:creator/>
  <dc:language>en</dc:language>
  <cp:keywords/>
  <dcterms:created xsi:type="dcterms:W3CDTF">2026-07-29T14:35:27Z</dcterms:created>
  <dcterms:modified xsi:type="dcterms:W3CDTF">2026-07-29T14:35:27Z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